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040" w14:textId="77777777" w:rsidR="00AF4733" w:rsidRPr="000B0DA1" w:rsidRDefault="00AF4733" w:rsidP="00AF4733">
      <w:pPr>
        <w:rPr>
          <w:rFonts w:ascii="Meta" w:hAnsi="Meta"/>
          <w:b/>
          <w:bCs/>
          <w:color w:val="10167F"/>
          <w:sz w:val="40"/>
          <w:szCs w:val="40"/>
        </w:rPr>
      </w:pPr>
      <w:r w:rsidRPr="000B0DA1">
        <w:rPr>
          <w:rFonts w:ascii="Meta" w:hAnsi="Meta"/>
          <w:b/>
          <w:bCs/>
          <w:color w:val="10167F"/>
          <w:sz w:val="40"/>
          <w:szCs w:val="40"/>
        </w:rPr>
        <w:t xml:space="preserve">Student United Way </w:t>
      </w:r>
    </w:p>
    <w:p w14:paraId="49B1203C" w14:textId="4CAB8304" w:rsidR="00DB4FBD" w:rsidRPr="00AF4733" w:rsidRDefault="00AF4733" w:rsidP="0014457D">
      <w:pPr>
        <w:pStyle w:val="Heading1"/>
        <w:spacing w:line="360" w:lineRule="auto"/>
      </w:pPr>
      <w:r w:rsidRPr="00AF4733">
        <w:t>Meeting Agenda</w:t>
      </w:r>
    </w:p>
    <w:p w14:paraId="51EFE4AF" w14:textId="2060C2BC" w:rsidR="008049E0" w:rsidRPr="00271C91" w:rsidRDefault="008049E0" w:rsidP="00C00D7E">
      <w:pPr>
        <w:spacing w:line="240" w:lineRule="auto"/>
        <w:contextualSpacing/>
        <w:rPr>
          <w:rFonts w:cstheme="minorHAnsi"/>
        </w:rPr>
      </w:pPr>
      <w:r w:rsidRPr="00271C91">
        <w:rPr>
          <w:rFonts w:cstheme="minorHAnsi"/>
        </w:rPr>
        <w:t>Date: 09/</w:t>
      </w:r>
      <w:r w:rsidR="004E1C10" w:rsidRPr="00271C91">
        <w:rPr>
          <w:rFonts w:cstheme="minorHAnsi"/>
        </w:rPr>
        <w:t>23</w:t>
      </w:r>
      <w:r w:rsidRPr="00271C91">
        <w:rPr>
          <w:rFonts w:cstheme="minorHAnsi"/>
        </w:rPr>
        <w:t>/2021</w:t>
      </w:r>
    </w:p>
    <w:p w14:paraId="2937DD8A" w14:textId="6D980444" w:rsidR="008049E0" w:rsidRPr="00271C91" w:rsidRDefault="008049E0" w:rsidP="00C00D7E">
      <w:pPr>
        <w:spacing w:line="240" w:lineRule="auto"/>
        <w:contextualSpacing/>
        <w:rPr>
          <w:rFonts w:cstheme="minorHAnsi"/>
        </w:rPr>
      </w:pPr>
      <w:r w:rsidRPr="00271C91">
        <w:rPr>
          <w:rFonts w:cstheme="minorHAnsi"/>
        </w:rPr>
        <w:t xml:space="preserve">Location: </w:t>
      </w:r>
      <w:r w:rsidR="004E1C10" w:rsidRPr="00271C91">
        <w:rPr>
          <w:rFonts w:cstheme="minorHAnsi"/>
        </w:rPr>
        <w:t>Webex / Center for Engagement</w:t>
      </w:r>
    </w:p>
    <w:p w14:paraId="40B25FAC" w14:textId="77777777" w:rsidR="00C00D7E" w:rsidRPr="00271C91" w:rsidRDefault="00C00D7E" w:rsidP="00C00D7E">
      <w:pPr>
        <w:spacing w:after="0" w:line="240" w:lineRule="auto"/>
        <w:contextualSpacing/>
        <w:rPr>
          <w:rFonts w:cstheme="minorHAnsi"/>
        </w:rPr>
      </w:pPr>
      <w:r w:rsidRPr="00271C91">
        <w:rPr>
          <w:rFonts w:cstheme="minorHAnsi"/>
        </w:rPr>
        <w:t>Lead: Holly Jones, Student United Way Advisor</w:t>
      </w:r>
    </w:p>
    <w:p w14:paraId="7BE8A534" w14:textId="59D98398" w:rsidR="00C00D7E" w:rsidRPr="00271C91" w:rsidRDefault="00C00D7E" w:rsidP="00C00D7E">
      <w:pPr>
        <w:spacing w:line="360" w:lineRule="auto"/>
        <w:rPr>
          <w:rFonts w:cstheme="minorHAnsi"/>
        </w:rPr>
      </w:pPr>
      <w:r w:rsidRPr="00271C91">
        <w:rPr>
          <w:rFonts w:cstheme="minorHAnsi"/>
        </w:rPr>
        <w:t>Attended: Mitchell Jones</w:t>
      </w:r>
    </w:p>
    <w:p w14:paraId="0A50F44E" w14:textId="2B32ABA7" w:rsidR="00AF4733" w:rsidRPr="00271C91" w:rsidRDefault="00AF4733" w:rsidP="0014457D">
      <w:pPr>
        <w:pStyle w:val="Heading2"/>
        <w:spacing w:line="360" w:lineRule="auto"/>
        <w:rPr>
          <w:rFonts w:asciiTheme="minorHAnsi" w:hAnsiTheme="minorHAnsi" w:cstheme="minorHAnsi"/>
          <w:szCs w:val="22"/>
        </w:rPr>
      </w:pPr>
      <w:r w:rsidRPr="00271C91">
        <w:rPr>
          <w:rFonts w:asciiTheme="minorHAnsi" w:hAnsiTheme="minorHAnsi" w:cstheme="minorHAnsi"/>
          <w:szCs w:val="22"/>
        </w:rPr>
        <w:t>Focus</w:t>
      </w:r>
    </w:p>
    <w:tbl>
      <w:tblPr>
        <w:tblStyle w:val="TableGrid"/>
        <w:tblW w:w="93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56"/>
      </w:tblGrid>
      <w:tr w:rsidR="008049E0" w:rsidRPr="00271C91" w14:paraId="6DAF64D7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720539FD" w14:textId="451D7EB6" w:rsidR="008049E0" w:rsidRPr="00271C91" w:rsidRDefault="008049E0" w:rsidP="0014457D">
            <w:pPr>
              <w:spacing w:line="360" w:lineRule="auto"/>
              <w:rPr>
                <w:rFonts w:cstheme="minorHAnsi"/>
                <w:b/>
                <w:bCs/>
              </w:rPr>
            </w:pPr>
            <w:r w:rsidRPr="00271C91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7756" w:type="dxa"/>
            <w:vAlign w:val="center"/>
          </w:tcPr>
          <w:p w14:paraId="4D8E94B2" w14:textId="1FF2BA7A" w:rsidR="008049E0" w:rsidRPr="00271C91" w:rsidRDefault="008049E0" w:rsidP="0014457D">
            <w:pPr>
              <w:spacing w:line="360" w:lineRule="auto"/>
              <w:rPr>
                <w:rFonts w:cstheme="minorHAnsi"/>
                <w:b/>
                <w:bCs/>
              </w:rPr>
            </w:pPr>
            <w:r w:rsidRPr="00271C91">
              <w:rPr>
                <w:rFonts w:cstheme="minorHAnsi"/>
                <w:b/>
                <w:bCs/>
              </w:rPr>
              <w:t>Item</w:t>
            </w:r>
          </w:p>
        </w:tc>
      </w:tr>
      <w:tr w:rsidR="008049E0" w:rsidRPr="00271C91" w14:paraId="26B8CC58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283B1D3A" w14:textId="7420736C" w:rsidR="008049E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11</w:t>
            </w:r>
            <w:r w:rsidR="008049E0" w:rsidRPr="00271C91">
              <w:rPr>
                <w:rFonts w:cstheme="minorHAnsi"/>
              </w:rPr>
              <w:t>:00 AM</w:t>
            </w:r>
          </w:p>
        </w:tc>
        <w:tc>
          <w:tcPr>
            <w:tcW w:w="7756" w:type="dxa"/>
            <w:vAlign w:val="center"/>
          </w:tcPr>
          <w:p w14:paraId="7EDD0F7C" w14:textId="14C1CE28" w:rsidR="008049E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Introductions / Icebreaker</w:t>
            </w:r>
          </w:p>
        </w:tc>
      </w:tr>
      <w:tr w:rsidR="008049E0" w:rsidRPr="00271C91" w14:paraId="319AC3F0" w14:textId="77777777" w:rsidTr="0014457D">
        <w:trPr>
          <w:trHeight w:val="256"/>
        </w:trPr>
        <w:tc>
          <w:tcPr>
            <w:tcW w:w="1620" w:type="dxa"/>
            <w:vAlign w:val="center"/>
          </w:tcPr>
          <w:p w14:paraId="10A68868" w14:textId="53D61280" w:rsidR="008049E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11</w:t>
            </w:r>
            <w:r w:rsidR="008049E0" w:rsidRPr="00271C91">
              <w:rPr>
                <w:rFonts w:cstheme="minorHAnsi"/>
              </w:rPr>
              <w:t>:</w:t>
            </w:r>
            <w:r w:rsidRPr="00271C91">
              <w:rPr>
                <w:rFonts w:cstheme="minorHAnsi"/>
              </w:rPr>
              <w:t>1</w:t>
            </w:r>
            <w:r w:rsidR="008049E0" w:rsidRPr="00271C91">
              <w:rPr>
                <w:rFonts w:cstheme="minorHAnsi"/>
              </w:rPr>
              <w:t>0 AM</w:t>
            </w:r>
          </w:p>
        </w:tc>
        <w:tc>
          <w:tcPr>
            <w:tcW w:w="7756" w:type="dxa"/>
            <w:vAlign w:val="center"/>
          </w:tcPr>
          <w:p w14:paraId="5FCBC02B" w14:textId="026EF117" w:rsidR="008049E0" w:rsidRPr="00271C91" w:rsidRDefault="008049E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Areas of interest</w:t>
            </w:r>
          </w:p>
        </w:tc>
      </w:tr>
      <w:tr w:rsidR="008049E0" w:rsidRPr="00271C91" w14:paraId="101D5D78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48E6C17A" w14:textId="6E66CCCC" w:rsidR="008049E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11:20 AM</w:t>
            </w:r>
          </w:p>
        </w:tc>
        <w:tc>
          <w:tcPr>
            <w:tcW w:w="7756" w:type="dxa"/>
          </w:tcPr>
          <w:p w14:paraId="16A7F160" w14:textId="77777777" w:rsidR="004E1C10" w:rsidRPr="004E1C10" w:rsidRDefault="004E1C10" w:rsidP="004E1C10">
            <w:pPr>
              <w:spacing w:line="360" w:lineRule="auto"/>
              <w:rPr>
                <w:rFonts w:cstheme="minorHAnsi"/>
              </w:rPr>
            </w:pPr>
            <w:r w:rsidRPr="004E1C10">
              <w:rPr>
                <w:rFonts w:cstheme="minorHAnsi"/>
              </w:rPr>
              <w:t xml:space="preserve">Announcements: upcoming opportunities this week in the community: </w:t>
            </w:r>
          </w:p>
          <w:p w14:paraId="43E3A0E1" w14:textId="77777777" w:rsidR="004E1C10" w:rsidRPr="004E1C10" w:rsidRDefault="004E1C10" w:rsidP="00271C91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E1C10">
              <w:rPr>
                <w:rFonts w:cstheme="minorHAnsi"/>
              </w:rPr>
              <w:t>Healing Walk @ Skyview with Western Native Voice</w:t>
            </w:r>
          </w:p>
          <w:p w14:paraId="1E3B9A26" w14:textId="77777777" w:rsidR="004E1C10" w:rsidRPr="004E1C10" w:rsidRDefault="004E1C10" w:rsidP="00271C91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E1C10">
              <w:rPr>
                <w:rFonts w:cstheme="minorHAnsi"/>
              </w:rPr>
              <w:t>National Voter Registration Day @ MSUB</w:t>
            </w:r>
          </w:p>
          <w:p w14:paraId="09317FFD" w14:textId="77777777" w:rsidR="005879B2" w:rsidRDefault="004E1C10" w:rsidP="005879B2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E1C10">
              <w:rPr>
                <w:rFonts w:cstheme="minorHAnsi"/>
              </w:rPr>
              <w:t>Night on the Van @ Salvation Army</w:t>
            </w:r>
            <w:r w:rsidR="005879B2" w:rsidRPr="004E1C10">
              <w:rPr>
                <w:rFonts w:cstheme="minorHAnsi"/>
              </w:rPr>
              <w:t xml:space="preserve"> </w:t>
            </w:r>
          </w:p>
          <w:p w14:paraId="579933EB" w14:textId="03085B90" w:rsidR="008049E0" w:rsidRPr="005879B2" w:rsidRDefault="004E1C10" w:rsidP="005879B2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4E1C10">
              <w:rPr>
                <w:rFonts w:cstheme="minorHAnsi"/>
              </w:rPr>
              <w:t>Harry Potter @ Moss Mansion</w:t>
            </w:r>
          </w:p>
        </w:tc>
      </w:tr>
      <w:tr w:rsidR="004E1C10" w:rsidRPr="00271C91" w14:paraId="66C8AF80" w14:textId="77777777" w:rsidTr="0014457D">
        <w:trPr>
          <w:trHeight w:val="266"/>
        </w:trPr>
        <w:tc>
          <w:tcPr>
            <w:tcW w:w="1620" w:type="dxa"/>
            <w:vAlign w:val="center"/>
          </w:tcPr>
          <w:p w14:paraId="0C39A430" w14:textId="44B69003" w:rsidR="004E1C10" w:rsidRPr="00271C91" w:rsidRDefault="004E1C10" w:rsidP="0014457D">
            <w:pPr>
              <w:spacing w:line="360" w:lineRule="auto"/>
              <w:rPr>
                <w:rFonts w:cstheme="minorHAnsi"/>
              </w:rPr>
            </w:pPr>
            <w:r w:rsidRPr="00271C91">
              <w:rPr>
                <w:rFonts w:cstheme="minorHAnsi"/>
              </w:rPr>
              <w:t>11:30 AM</w:t>
            </w:r>
          </w:p>
        </w:tc>
        <w:tc>
          <w:tcPr>
            <w:tcW w:w="7756" w:type="dxa"/>
          </w:tcPr>
          <w:p w14:paraId="389C18F6" w14:textId="77777777" w:rsidR="004E1C10" w:rsidRPr="004E1C10" w:rsidRDefault="004E1C10" w:rsidP="004E1C10">
            <w:pPr>
              <w:spacing w:line="360" w:lineRule="auto"/>
              <w:rPr>
                <w:rFonts w:cstheme="minorHAnsi"/>
              </w:rPr>
            </w:pPr>
            <w:r w:rsidRPr="004E1C10">
              <w:rPr>
                <w:rFonts w:cstheme="minorHAnsi"/>
              </w:rPr>
              <w:t>Planning Service Saturdays for Spring 2022</w:t>
            </w:r>
          </w:p>
          <w:p w14:paraId="577658F4" w14:textId="77777777" w:rsidR="004E1C10" w:rsidRPr="004E1C10" w:rsidRDefault="004E1C10" w:rsidP="00271C91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4E1C10">
              <w:rPr>
                <w:rFonts w:cstheme="minorHAnsi"/>
              </w:rPr>
              <w:t>Selecting weekend dates</w:t>
            </w:r>
          </w:p>
          <w:p w14:paraId="1A5C6CDA" w14:textId="6AB4FE09" w:rsidR="004E1C10" w:rsidRPr="00271C91" w:rsidRDefault="004E1C10" w:rsidP="00271C9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71C91">
              <w:rPr>
                <w:rFonts w:asciiTheme="minorHAnsi" w:eastAsiaTheme="minorEastAsia" w:hAnsiTheme="minorHAnsi" w:cstheme="minorHAnsi"/>
                <w:sz w:val="22"/>
                <w:szCs w:val="22"/>
              </w:rPr>
              <w:t>Choosing causes and partners</w:t>
            </w:r>
          </w:p>
        </w:tc>
      </w:tr>
    </w:tbl>
    <w:p w14:paraId="1526CA15" w14:textId="77777777" w:rsidR="00271C91" w:rsidRPr="00271C91" w:rsidRDefault="00271C91" w:rsidP="00C00D7E">
      <w:pPr>
        <w:pStyle w:val="Heading2"/>
        <w:spacing w:line="360" w:lineRule="auto"/>
        <w:rPr>
          <w:rFonts w:asciiTheme="minorHAnsi" w:hAnsiTheme="minorHAnsi" w:cstheme="minorHAnsi"/>
          <w:szCs w:val="22"/>
        </w:rPr>
      </w:pPr>
    </w:p>
    <w:p w14:paraId="7B43D955" w14:textId="0DD08FBC" w:rsidR="0014457D" w:rsidRPr="00271C91" w:rsidRDefault="008049E0" w:rsidP="00C00D7E">
      <w:pPr>
        <w:pStyle w:val="Heading2"/>
        <w:spacing w:line="360" w:lineRule="auto"/>
        <w:rPr>
          <w:rFonts w:asciiTheme="minorHAnsi" w:hAnsiTheme="minorHAnsi" w:cstheme="minorHAnsi"/>
          <w:szCs w:val="22"/>
        </w:rPr>
      </w:pPr>
      <w:r w:rsidRPr="00271C91">
        <w:rPr>
          <w:rFonts w:asciiTheme="minorHAnsi" w:hAnsiTheme="minorHAnsi" w:cstheme="minorHAnsi"/>
          <w:szCs w:val="22"/>
        </w:rPr>
        <w:t>Notes:</w:t>
      </w:r>
    </w:p>
    <w:p w14:paraId="50A81D0D" w14:textId="4ADC75D1" w:rsidR="00271C91" w:rsidRPr="00271C91" w:rsidRDefault="00271C91" w:rsidP="00271C9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Areas of Interest: animal welfare, environment, disaster response, diversity</w:t>
      </w:r>
    </w:p>
    <w:p w14:paraId="5FA41B21" w14:textId="77777777" w:rsidR="00271C91" w:rsidRDefault="00271C91" w:rsidP="00271C9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 xml:space="preserve">Spring Service Saturdays: </w:t>
      </w:r>
    </w:p>
    <w:p w14:paraId="52893489" w14:textId="0C97F83C" w:rsidR="00271C91" w:rsidRDefault="00271C91" w:rsidP="00271C91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January 22 – Diversity</w:t>
      </w:r>
      <w:r w:rsidR="00451D88">
        <w:rPr>
          <w:rFonts w:asciiTheme="minorHAnsi" w:hAnsiTheme="minorHAnsi" w:cstheme="minorHAnsi"/>
          <w:sz w:val="22"/>
          <w:szCs w:val="22"/>
        </w:rPr>
        <w:t xml:space="preserve"> (last day of “Power of 1” week)</w:t>
      </w:r>
    </w:p>
    <w:p w14:paraId="7ADB11A3" w14:textId="418D33D7" w:rsidR="00271C91" w:rsidRDefault="00271C91" w:rsidP="00271C91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February 12 – Healthcare</w:t>
      </w:r>
      <w:r w:rsidR="00451D88">
        <w:rPr>
          <w:rFonts w:asciiTheme="minorHAnsi" w:hAnsiTheme="minorHAnsi" w:cstheme="minorHAnsi"/>
          <w:sz w:val="22"/>
          <w:szCs w:val="22"/>
        </w:rPr>
        <w:t>, STEM</w:t>
      </w:r>
    </w:p>
    <w:p w14:paraId="34BFA11A" w14:textId="77777777" w:rsidR="00271C91" w:rsidRDefault="00271C91" w:rsidP="00271C91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March 19 - ?</w:t>
      </w:r>
    </w:p>
    <w:p w14:paraId="5C6F64FF" w14:textId="14EF2087" w:rsidR="00271C91" w:rsidRPr="00271C91" w:rsidRDefault="00271C91" w:rsidP="00271C91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April 9 - ?</w:t>
      </w:r>
    </w:p>
    <w:p w14:paraId="38826C58" w14:textId="77777777" w:rsidR="00271C91" w:rsidRPr="00271C91" w:rsidRDefault="00271C91" w:rsidP="00271C9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Montana weather disaster and basic auto preparedness project:</w:t>
      </w:r>
    </w:p>
    <w:p w14:paraId="7E834069" w14:textId="77777777" w:rsidR="00271C91" w:rsidRPr="00271C91" w:rsidRDefault="00271C91" w:rsidP="00271C91">
      <w:pPr>
        <w:spacing w:line="360" w:lineRule="auto"/>
        <w:rPr>
          <w:rFonts w:cstheme="minorHAnsi"/>
        </w:rPr>
      </w:pPr>
      <w:r w:rsidRPr="00271C91">
        <w:rPr>
          <w:rFonts w:cstheme="minorHAnsi"/>
        </w:rPr>
        <w:t>Next steps: When? Before winter arrives. Need to select date/time. Where? Who? SUW and Honors/all campus?</w:t>
      </w:r>
    </w:p>
    <w:p w14:paraId="0C4AF130" w14:textId="08135928" w:rsidR="00271C91" w:rsidRPr="00271C91" w:rsidRDefault="00271C91" w:rsidP="00271C91">
      <w:pPr>
        <w:spacing w:line="360" w:lineRule="auto"/>
        <w:rPr>
          <w:rFonts w:cstheme="minorHAnsi"/>
        </w:rPr>
      </w:pPr>
      <w:r w:rsidRPr="00271C91">
        <w:rPr>
          <w:rFonts w:cstheme="minorHAnsi"/>
        </w:rPr>
        <w:t xml:space="preserve">Holly created a general outline for a two phase event/project with United Way Yellowstone County’s Greg Neill (disaster response specialist) and Pam Sanderson (volunteer center director). The two phases will likely be 1-hour each and could </w:t>
      </w:r>
      <w:r w:rsidRPr="00271C91">
        <w:rPr>
          <w:rFonts w:cstheme="minorHAnsi"/>
        </w:rPr>
        <w:t>be hosted</w:t>
      </w:r>
      <w:r w:rsidRPr="00271C91">
        <w:rPr>
          <w:rFonts w:cstheme="minorHAnsi"/>
        </w:rPr>
        <w:t xml:space="preserve"> as </w:t>
      </w:r>
      <w:r w:rsidRPr="00271C91">
        <w:rPr>
          <w:rFonts w:cstheme="minorHAnsi"/>
        </w:rPr>
        <w:t>one</w:t>
      </w:r>
      <w:r w:rsidRPr="00271C91">
        <w:rPr>
          <w:rFonts w:cstheme="minorHAnsi"/>
        </w:rPr>
        <w:t xml:space="preserve"> 2-hour event on the same day or two 1-hour events on separate days.</w:t>
      </w:r>
    </w:p>
    <w:p w14:paraId="3213676D" w14:textId="098581AB" w:rsidR="00271C91" w:rsidRPr="00271C91" w:rsidRDefault="00271C91" w:rsidP="00271C91">
      <w:pPr>
        <w:spacing w:line="360" w:lineRule="auto"/>
        <w:rPr>
          <w:rFonts w:cstheme="minorHAnsi"/>
        </w:rPr>
      </w:pPr>
      <w:r w:rsidRPr="00271C91">
        <w:rPr>
          <w:rFonts w:cstheme="minorHAnsi"/>
        </w:rPr>
        <w:lastRenderedPageBreak/>
        <w:t xml:space="preserve">The </w:t>
      </w:r>
      <w:r w:rsidRPr="00271C91">
        <w:rPr>
          <w:rFonts w:cstheme="minorHAnsi"/>
          <w:b/>
          <w:bCs/>
        </w:rPr>
        <w:t>1st workshop</w:t>
      </w:r>
      <w:r w:rsidRPr="00271C91">
        <w:rPr>
          <w:rFonts w:cstheme="minorHAnsi"/>
        </w:rPr>
        <w:t xml:space="preserve"> would be for students</w:t>
      </w:r>
      <w:r>
        <w:rPr>
          <w:rFonts w:cstheme="minorHAnsi"/>
        </w:rPr>
        <w:t>’</w:t>
      </w:r>
      <w:r w:rsidRPr="00271C91">
        <w:rPr>
          <w:rFonts w:cstheme="minorHAnsi"/>
        </w:rPr>
        <w:t xml:space="preserve"> own education on self-preparedness on the topics for weather disaster and basic auto disaster preparedness. Some things to include would be:</w:t>
      </w:r>
    </w:p>
    <w:p w14:paraId="2D7381C9" w14:textId="62D3DF0F" w:rsidR="00271C91" w:rsidRPr="00271C91" w:rsidRDefault="00271C91" w:rsidP="00271C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situation where you need to leave quickly, what do you take?</w:t>
      </w:r>
    </w:p>
    <w:p w14:paraId="4346D6E8" w14:textId="4501CA61" w:rsidR="00271C91" w:rsidRPr="00271C91" w:rsidRDefault="00271C91" w:rsidP="00271C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understanding priorities - what tools do you need for preparedness in your home or car for weathering?</w:t>
      </w:r>
    </w:p>
    <w:p w14:paraId="79D9C6E2" w14:textId="77777777" w:rsidR="00451D88" w:rsidRDefault="00271C91" w:rsidP="00271C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 xml:space="preserve">education for different seasons and situations adaptability </w:t>
      </w:r>
    </w:p>
    <w:p w14:paraId="0FAF68C9" w14:textId="584ADBBB" w:rsidR="00271C91" w:rsidRPr="00271C91" w:rsidRDefault="00271C91" w:rsidP="00271C9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creating an I.C.E. contact card for how to communicate with family/contacts 5. how to shelter in place at dorms/home/car on roadside</w:t>
      </w:r>
    </w:p>
    <w:p w14:paraId="4023ABBC" w14:textId="5BFC30AF" w:rsidR="00271C91" w:rsidRPr="00271C91" w:rsidRDefault="00271C91" w:rsidP="00271C91">
      <w:pPr>
        <w:spacing w:line="360" w:lineRule="auto"/>
        <w:rPr>
          <w:rFonts w:cstheme="minorHAnsi"/>
        </w:rPr>
      </w:pPr>
      <w:r w:rsidRPr="00271C91">
        <w:rPr>
          <w:rFonts w:cstheme="minorHAnsi"/>
        </w:rPr>
        <w:t xml:space="preserve">Then the </w:t>
      </w:r>
      <w:r w:rsidRPr="00271C91">
        <w:rPr>
          <w:rFonts w:cstheme="minorHAnsi"/>
          <w:b/>
          <w:bCs/>
        </w:rPr>
        <w:t>2nd workshop</w:t>
      </w:r>
      <w:r w:rsidRPr="00271C91">
        <w:rPr>
          <w:rFonts w:cstheme="minorHAnsi"/>
        </w:rPr>
        <w:t xml:space="preserve"> would be for the students to get connected to volunteer in disaster relief </w:t>
      </w:r>
      <w:r>
        <w:rPr>
          <w:rFonts w:cstheme="minorHAnsi"/>
        </w:rPr>
        <w:t xml:space="preserve">volunteer </w:t>
      </w:r>
      <w:r w:rsidRPr="00271C91">
        <w:rPr>
          <w:rFonts w:cstheme="minorHAnsi"/>
        </w:rPr>
        <w:t>opportunities. Some things to include would be:</w:t>
      </w:r>
    </w:p>
    <w:p w14:paraId="33803279" w14:textId="23FB3205" w:rsidR="00271C91" w:rsidRPr="00271C91" w:rsidRDefault="00271C91" w:rsidP="00271C91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reception center at UWYC overview</w:t>
      </w:r>
    </w:p>
    <w:p w14:paraId="581D2A5E" w14:textId="5F72797A" w:rsidR="00271C91" w:rsidRPr="00271C91" w:rsidRDefault="00271C91" w:rsidP="00271C91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interactive tabletop scenario simulation for reception center</w:t>
      </w:r>
    </w:p>
    <w:p w14:paraId="71EF2CE4" w14:textId="49ACEA8A" w:rsidR="00271C91" w:rsidRPr="00271C91" w:rsidRDefault="00271C91" w:rsidP="00271C91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roles and responsibilities</w:t>
      </w:r>
      <w:r w:rsidRPr="00271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A115F" w14:textId="0D9E0509" w:rsidR="00271C91" w:rsidRPr="00271C91" w:rsidRDefault="00271C91" w:rsidP="00271C91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job action sheet</w:t>
      </w:r>
    </w:p>
    <w:p w14:paraId="26F16FAF" w14:textId="7BC13547" w:rsidR="008049E0" w:rsidRPr="00271C91" w:rsidRDefault="00271C91" w:rsidP="00271C91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C91">
        <w:rPr>
          <w:rFonts w:asciiTheme="minorHAnsi" w:hAnsiTheme="minorHAnsi" w:cstheme="minorHAnsi"/>
          <w:sz w:val="22"/>
          <w:szCs w:val="22"/>
        </w:rPr>
        <w:t>remaining calm, empathy skills, etc.</w:t>
      </w:r>
    </w:p>
    <w:sectPr w:rsidR="008049E0" w:rsidRPr="00271C91" w:rsidSect="00271C91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4266" w14:textId="77777777" w:rsidR="000554F2" w:rsidRDefault="000554F2" w:rsidP="000901D5">
      <w:pPr>
        <w:spacing w:after="0" w:line="240" w:lineRule="auto"/>
      </w:pPr>
      <w:r>
        <w:separator/>
      </w:r>
    </w:p>
  </w:endnote>
  <w:endnote w:type="continuationSeparator" w:id="0">
    <w:p w14:paraId="188F7361" w14:textId="77777777" w:rsidR="000554F2" w:rsidRDefault="000554F2" w:rsidP="0009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">
    <w:panose1 w:val="02000506080000020004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7D5A" w14:textId="3D0E1FB3" w:rsidR="000901D5" w:rsidRPr="000901D5" w:rsidRDefault="000B0DA1" w:rsidP="000901D5">
    <w:pPr>
      <w:pStyle w:val="Footer"/>
      <w:jc w:val="center"/>
      <w:rPr>
        <w:rFonts w:ascii="Meta" w:hAnsi="Meta" w:cs="Arial"/>
        <w:b/>
        <w:bCs/>
        <w:color w:val="10167F"/>
      </w:rPr>
    </w:pPr>
    <w:r w:rsidRPr="000901D5">
      <w:rPr>
        <w:rFonts w:ascii="Meta" w:hAnsi="Meta"/>
        <w:b/>
        <w:bCs/>
        <w:noProof/>
        <w:color w:val="10167F"/>
      </w:rPr>
      <w:drawing>
        <wp:anchor distT="0" distB="0" distL="114300" distR="114300" simplePos="0" relativeHeight="251659264" behindDoc="0" locked="0" layoutInCell="1" allowOverlap="1" wp14:anchorId="4B5C1870" wp14:editId="01FADBF5">
          <wp:simplePos x="0" y="0"/>
          <wp:positionH relativeFrom="column">
            <wp:posOffset>29183</wp:posOffset>
          </wp:positionH>
          <wp:positionV relativeFrom="paragraph">
            <wp:posOffset>-396362</wp:posOffset>
          </wp:positionV>
          <wp:extent cx="1611064" cy="554477"/>
          <wp:effectExtent l="0" t="0" r="825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09" cy="55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1D5" w:rsidRPr="000901D5">
      <w:rPr>
        <w:rFonts w:ascii="Meta" w:hAnsi="Meta"/>
        <w:b/>
        <w:bCs/>
        <w:noProof/>
        <w:color w:val="10167F"/>
      </w:rPr>
      <w:drawing>
        <wp:anchor distT="0" distB="0" distL="114300" distR="114300" simplePos="0" relativeHeight="251658240" behindDoc="1" locked="0" layoutInCell="1" allowOverlap="1" wp14:anchorId="01803B4D" wp14:editId="0A03C152">
          <wp:simplePos x="0" y="0"/>
          <wp:positionH relativeFrom="column">
            <wp:posOffset>5009746</wp:posOffset>
          </wp:positionH>
          <wp:positionV relativeFrom="paragraph">
            <wp:posOffset>-465909</wp:posOffset>
          </wp:positionV>
          <wp:extent cx="945704" cy="623782"/>
          <wp:effectExtent l="0" t="0" r="698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895" cy="62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9160" w14:textId="77777777" w:rsidR="000554F2" w:rsidRDefault="000554F2" w:rsidP="000901D5">
      <w:pPr>
        <w:spacing w:after="0" w:line="240" w:lineRule="auto"/>
      </w:pPr>
      <w:r>
        <w:separator/>
      </w:r>
    </w:p>
  </w:footnote>
  <w:footnote w:type="continuationSeparator" w:id="0">
    <w:p w14:paraId="418135EC" w14:textId="77777777" w:rsidR="000554F2" w:rsidRDefault="000554F2" w:rsidP="0009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24B3" w14:textId="47C3988C" w:rsidR="00271C91" w:rsidRDefault="00271C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00A3A" wp14:editId="1AFEFD7D">
              <wp:simplePos x="0" y="0"/>
              <wp:positionH relativeFrom="column">
                <wp:posOffset>-47625</wp:posOffset>
              </wp:positionH>
              <wp:positionV relativeFrom="paragraph">
                <wp:posOffset>180975</wp:posOffset>
              </wp:positionV>
              <wp:extent cx="6219825" cy="6572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6572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D0588" id="Rectangle 3" o:spid="_x0000_s1026" style="position:absolute;margin-left:-3.75pt;margin-top:14.25pt;width:48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" fillcolor="#ffc000 [3207]" strokecolor="#ffc000 [3207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2"/>
    <w:multiLevelType w:val="hybridMultilevel"/>
    <w:tmpl w:val="CA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98E"/>
    <w:multiLevelType w:val="hybridMultilevel"/>
    <w:tmpl w:val="31A4D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E7F"/>
    <w:multiLevelType w:val="hybridMultilevel"/>
    <w:tmpl w:val="853A8DF4"/>
    <w:lvl w:ilvl="0" w:tplc="2A4A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69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8E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6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0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2C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2B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CC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742F1"/>
    <w:multiLevelType w:val="hybridMultilevel"/>
    <w:tmpl w:val="A59A81F0"/>
    <w:lvl w:ilvl="0" w:tplc="44E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0E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88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E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C0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A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0A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211D2"/>
    <w:multiLevelType w:val="hybridMultilevel"/>
    <w:tmpl w:val="B316EDE0"/>
    <w:lvl w:ilvl="0" w:tplc="2A4AC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48B7"/>
    <w:multiLevelType w:val="hybridMultilevel"/>
    <w:tmpl w:val="A2868CCA"/>
    <w:lvl w:ilvl="0" w:tplc="8B8A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6E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AC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1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61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0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1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66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C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51B13"/>
    <w:multiLevelType w:val="hybridMultilevel"/>
    <w:tmpl w:val="D4961E8E"/>
    <w:lvl w:ilvl="0" w:tplc="8888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2D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A7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41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C6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4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2B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AA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6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E712D"/>
    <w:multiLevelType w:val="hybridMultilevel"/>
    <w:tmpl w:val="309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0132C"/>
    <w:multiLevelType w:val="hybridMultilevel"/>
    <w:tmpl w:val="3F9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97047"/>
    <w:multiLevelType w:val="hybridMultilevel"/>
    <w:tmpl w:val="135C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61D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5"/>
    <w:rsid w:val="000554F2"/>
    <w:rsid w:val="00084A25"/>
    <w:rsid w:val="000901D5"/>
    <w:rsid w:val="000B0DA1"/>
    <w:rsid w:val="0014457D"/>
    <w:rsid w:val="00271C91"/>
    <w:rsid w:val="00451D88"/>
    <w:rsid w:val="004E1C10"/>
    <w:rsid w:val="005879B2"/>
    <w:rsid w:val="008049E0"/>
    <w:rsid w:val="00931860"/>
    <w:rsid w:val="00AF4733"/>
    <w:rsid w:val="00C00D7E"/>
    <w:rsid w:val="00D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9C164"/>
  <w15:chartTrackingRefBased/>
  <w15:docId w15:val="{7427EFA4-EF27-4B2E-AC49-75AB3F0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733"/>
    <w:pPr>
      <w:keepNext/>
      <w:keepLines/>
      <w:spacing w:before="240" w:after="0"/>
      <w:outlineLvl w:val="0"/>
    </w:pPr>
    <w:rPr>
      <w:rFonts w:ascii="Meta" w:eastAsiaTheme="majorEastAsia" w:hAnsi="Meta" w:cstheme="majorBidi"/>
      <w:b/>
      <w:color w:val="10167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E0"/>
    <w:pPr>
      <w:keepNext/>
      <w:keepLines/>
      <w:spacing w:before="40" w:after="0"/>
      <w:outlineLvl w:val="1"/>
    </w:pPr>
    <w:rPr>
      <w:rFonts w:ascii="Meta" w:eastAsiaTheme="majorEastAsia" w:hAnsi="Meta" w:cstheme="majorBidi"/>
      <w:b/>
      <w:color w:val="7C81B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D5"/>
  </w:style>
  <w:style w:type="paragraph" w:styleId="Footer">
    <w:name w:val="footer"/>
    <w:basedOn w:val="Normal"/>
    <w:link w:val="FooterChar"/>
    <w:uiPriority w:val="99"/>
    <w:unhideWhenUsed/>
    <w:rsid w:val="0009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D5"/>
  </w:style>
  <w:style w:type="character" w:customStyle="1" w:styleId="Heading1Char">
    <w:name w:val="Heading 1 Char"/>
    <w:basedOn w:val="DefaultParagraphFont"/>
    <w:link w:val="Heading1"/>
    <w:uiPriority w:val="9"/>
    <w:rsid w:val="00AF4733"/>
    <w:rPr>
      <w:rFonts w:ascii="Meta" w:eastAsiaTheme="majorEastAsia" w:hAnsi="Meta" w:cstheme="majorBidi"/>
      <w:b/>
      <w:color w:val="10167F"/>
      <w:sz w:val="28"/>
      <w:szCs w:val="32"/>
    </w:rPr>
  </w:style>
  <w:style w:type="table" w:styleId="TableGrid">
    <w:name w:val="Table Grid"/>
    <w:basedOn w:val="TableNormal"/>
    <w:uiPriority w:val="39"/>
    <w:rsid w:val="00AF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49E0"/>
    <w:rPr>
      <w:rFonts w:ascii="Meta" w:eastAsiaTheme="majorEastAsia" w:hAnsi="Meta" w:cstheme="majorBidi"/>
      <w:b/>
      <w:color w:val="7C81B8"/>
      <w:szCs w:val="26"/>
    </w:rPr>
  </w:style>
  <w:style w:type="paragraph" w:styleId="NormalWeb">
    <w:name w:val="Normal (Web)"/>
    <w:basedOn w:val="Normal"/>
    <w:uiPriority w:val="99"/>
    <w:semiHidden/>
    <w:unhideWhenUsed/>
    <w:rsid w:val="004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1C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C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A.</dc:creator>
  <cp:keywords/>
  <dc:description/>
  <cp:lastModifiedBy>Jones, Holly A.</cp:lastModifiedBy>
  <cp:revision>5</cp:revision>
  <dcterms:created xsi:type="dcterms:W3CDTF">2021-09-23T18:34:00Z</dcterms:created>
  <dcterms:modified xsi:type="dcterms:W3CDTF">2021-09-23T18:53:00Z</dcterms:modified>
</cp:coreProperties>
</file>