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1E0" w:firstRow="1" w:lastRow="1" w:firstColumn="1" w:lastColumn="1" w:noHBand="0" w:noVBand="0"/>
      </w:tblPr>
      <w:tblGrid>
        <w:gridCol w:w="7429"/>
      </w:tblGrid>
      <w:tr w:rsidR="0011547D" w14:paraId="6FF6DE18" w14:textId="77777777">
        <w:trPr>
          <w:trHeight w:val="1260"/>
        </w:trPr>
        <w:tc>
          <w:tcPr>
            <w:tcW w:w="7429" w:type="dxa"/>
            <w:shd w:val="clear" w:color="auto" w:fill="E6E6E6"/>
          </w:tcPr>
          <w:p w14:paraId="7360ED3D" w14:textId="144B0AE9" w:rsidR="0011547D" w:rsidRPr="007F6528" w:rsidRDefault="004C433B" w:rsidP="0011547D">
            <w:pPr>
              <w:shd w:val="clear" w:color="auto" w:fill="E6E6E6"/>
              <w:tabs>
                <w:tab w:val="right" w:pos="9360"/>
              </w:tabs>
              <w:rPr>
                <w:rFonts w:asciiTheme="minorHAnsi" w:hAnsiTheme="minorHAnsi"/>
                <w:b/>
                <w:smallCaps/>
                <w:sz w:val="28"/>
                <w:szCs w:val="28"/>
              </w:rPr>
            </w:pPr>
            <w:r w:rsidRPr="007F6528">
              <w:rPr>
                <w:rFonts w:asciiTheme="minorHAnsi" w:hAnsiTheme="minorHAnsi"/>
                <w:b/>
                <w:smallCaps/>
                <w:sz w:val="28"/>
                <w:szCs w:val="28"/>
              </w:rPr>
              <w:t>College of Education</w:t>
            </w:r>
          </w:p>
          <w:p w14:paraId="687A2FA6" w14:textId="77777777" w:rsidR="0011547D" w:rsidRPr="007F6528" w:rsidRDefault="004C433B" w:rsidP="0011547D">
            <w:pPr>
              <w:shd w:val="clear" w:color="auto" w:fill="E6E6E6"/>
              <w:rPr>
                <w:rFonts w:asciiTheme="minorHAnsi" w:hAnsiTheme="minorHAnsi"/>
                <w:b/>
                <w:smallCaps/>
                <w:sz w:val="28"/>
                <w:szCs w:val="28"/>
              </w:rPr>
            </w:pPr>
            <w:r w:rsidRPr="007F6528">
              <w:rPr>
                <w:rFonts w:asciiTheme="minorHAnsi" w:hAnsiTheme="minorHAnsi"/>
                <w:b/>
                <w:smallCaps/>
                <w:sz w:val="28"/>
                <w:szCs w:val="28"/>
              </w:rPr>
              <w:t xml:space="preserve">Application for Admission:      </w:t>
            </w:r>
            <w:r w:rsidR="00F50337" w:rsidRPr="00F50337">
              <w:rPr>
                <w:rFonts w:asciiTheme="minorHAnsi" w:hAnsiTheme="minorHAnsi"/>
                <w:b/>
                <w:smallCaps/>
                <w:sz w:val="28"/>
                <w:szCs w:val="28"/>
              </w:rPr>
              <w:t>Educator preparation</w:t>
            </w:r>
            <w:r w:rsidRPr="007F6528">
              <w:rPr>
                <w:rFonts w:asciiTheme="minorHAnsi" w:hAnsiTheme="minorHAnsi"/>
                <w:b/>
                <w:smallCaps/>
                <w:sz w:val="28"/>
                <w:szCs w:val="28"/>
              </w:rPr>
              <w:t xml:space="preserve"> Program</w:t>
            </w:r>
          </w:p>
          <w:p w14:paraId="3282E220" w14:textId="77777777" w:rsidR="0011547D" w:rsidRDefault="004C433B" w:rsidP="0011547D">
            <w:pPr>
              <w:shd w:val="clear" w:color="auto" w:fill="E6E6E6"/>
              <w:rPr>
                <w:rFonts w:asciiTheme="minorHAnsi" w:hAnsiTheme="minorHAnsi"/>
                <w:b/>
                <w:smallCaps/>
                <w:sz w:val="28"/>
                <w:szCs w:val="28"/>
              </w:rPr>
            </w:pPr>
            <w:r w:rsidRPr="007F6528">
              <w:rPr>
                <w:rFonts w:asciiTheme="minorHAnsi" w:hAnsiTheme="minorHAnsi"/>
                <w:b/>
                <w:smallCaps/>
                <w:sz w:val="28"/>
                <w:szCs w:val="28"/>
              </w:rPr>
              <w:tab/>
            </w:r>
            <w:r w:rsidRPr="007F6528">
              <w:rPr>
                <w:rFonts w:asciiTheme="minorHAnsi" w:hAnsiTheme="minorHAnsi"/>
                <w:b/>
                <w:smallCaps/>
                <w:sz w:val="28"/>
                <w:szCs w:val="28"/>
              </w:rPr>
              <w:tab/>
            </w:r>
            <w:r w:rsidRPr="007F6528">
              <w:rPr>
                <w:rFonts w:asciiTheme="minorHAnsi" w:hAnsiTheme="minorHAnsi"/>
                <w:b/>
                <w:smallCaps/>
                <w:sz w:val="28"/>
                <w:szCs w:val="28"/>
              </w:rPr>
              <w:tab/>
            </w:r>
            <w:r w:rsidRPr="007F6528">
              <w:rPr>
                <w:rFonts w:asciiTheme="minorHAnsi" w:hAnsiTheme="minorHAnsi"/>
                <w:b/>
                <w:smallCaps/>
                <w:sz w:val="28"/>
                <w:szCs w:val="28"/>
              </w:rPr>
              <w:tab/>
              <w:t xml:space="preserve">     </w:t>
            </w:r>
            <w:r w:rsidR="007F6528">
              <w:rPr>
                <w:rFonts w:asciiTheme="minorHAnsi" w:hAnsiTheme="minorHAnsi"/>
                <w:b/>
                <w:smallCaps/>
                <w:sz w:val="28"/>
                <w:szCs w:val="28"/>
              </w:rPr>
              <w:t xml:space="preserve">   </w:t>
            </w:r>
            <w:r w:rsidRPr="007F6528">
              <w:rPr>
                <w:rFonts w:asciiTheme="minorHAnsi" w:hAnsiTheme="minorHAnsi"/>
                <w:b/>
                <w:smallCaps/>
                <w:sz w:val="28"/>
                <w:szCs w:val="28"/>
                <w:highlight w:val="yellow"/>
              </w:rPr>
              <w:t>Graduate</w:t>
            </w:r>
            <w:r w:rsidRPr="007F6528">
              <w:rPr>
                <w:rFonts w:asciiTheme="minorHAnsi" w:hAnsiTheme="minorHAnsi"/>
                <w:b/>
                <w:smallCaps/>
                <w:sz w:val="28"/>
                <w:szCs w:val="28"/>
              </w:rPr>
              <w:t xml:space="preserve"> Secondary &amp; K-12</w:t>
            </w:r>
          </w:p>
          <w:p w14:paraId="6229B1E6" w14:textId="77777777" w:rsidR="00247989" w:rsidRPr="007F6528" w:rsidRDefault="00247989" w:rsidP="0011547D">
            <w:pPr>
              <w:shd w:val="clear" w:color="auto" w:fill="E6E6E6"/>
              <w:rPr>
                <w:rFonts w:asciiTheme="minorHAnsi" w:hAnsiTheme="minorHAnsi"/>
                <w:b/>
                <w:smallCaps/>
                <w:sz w:val="28"/>
                <w:szCs w:val="28"/>
              </w:rPr>
            </w:pPr>
            <w:r>
              <w:rPr>
                <w:rFonts w:asciiTheme="minorHAnsi" w:hAnsiTheme="minorHAnsi"/>
                <w:b/>
                <w:smallCaps/>
                <w:sz w:val="28"/>
                <w:szCs w:val="28"/>
              </w:rPr>
              <w:t xml:space="preserve">                                                                  Teacher Licensure or Masters</w:t>
            </w:r>
          </w:p>
          <w:p w14:paraId="749AC14F" w14:textId="77777777" w:rsidR="0011547D" w:rsidRDefault="0011547D" w:rsidP="0011547D">
            <w:pPr>
              <w:rPr>
                <w:rFonts w:ascii="Verdana" w:hAnsi="Verdana"/>
                <w:sz w:val="17"/>
                <w:szCs w:val="17"/>
              </w:rPr>
            </w:pPr>
          </w:p>
        </w:tc>
      </w:tr>
    </w:tbl>
    <w:p w14:paraId="6CB33C39" w14:textId="1DEE46F1" w:rsidR="0011547D" w:rsidRPr="007F6528" w:rsidRDefault="00DB2069" w:rsidP="0011547D">
      <w:pPr>
        <w:rPr>
          <w:rFonts w:asciiTheme="minorHAnsi" w:hAnsiTheme="minorHAnsi"/>
          <w:b/>
        </w:rPr>
      </w:pPr>
      <w:r w:rsidRPr="007F6528">
        <w:rPr>
          <w:rFonts w:asciiTheme="minorHAnsi" w:hAnsiTheme="minorHAnsi"/>
          <w:b/>
          <w:noProof/>
        </w:rPr>
        <w:drawing>
          <wp:anchor distT="0" distB="0" distL="114300" distR="114300" simplePos="0" relativeHeight="251658240" behindDoc="0" locked="0" layoutInCell="1" allowOverlap="1" wp14:anchorId="23795275" wp14:editId="59CC5B85">
            <wp:simplePos x="0" y="0"/>
            <wp:positionH relativeFrom="margin">
              <wp:posOffset>-89535</wp:posOffset>
            </wp:positionH>
            <wp:positionV relativeFrom="paragraph">
              <wp:posOffset>104775</wp:posOffset>
            </wp:positionV>
            <wp:extent cx="1839595" cy="5715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9595" cy="571500"/>
                    </a:xfrm>
                    <a:prstGeom prst="rect">
                      <a:avLst/>
                    </a:prstGeom>
                    <a:noFill/>
                    <a:ln w="9525">
                      <a:noFill/>
                      <a:miter lim="800000"/>
                      <a:headEnd/>
                      <a:tailEnd/>
                    </a:ln>
                  </pic:spPr>
                </pic:pic>
              </a:graphicData>
            </a:graphic>
          </wp:anchor>
        </w:drawing>
      </w:r>
      <w:r w:rsidR="004C433B" w:rsidRPr="007F6528">
        <w:rPr>
          <w:rFonts w:asciiTheme="minorHAnsi" w:hAnsiTheme="minorHAnsi"/>
          <w:b/>
        </w:rPr>
        <w:t xml:space="preserve">   </w:t>
      </w:r>
    </w:p>
    <w:p w14:paraId="62E7D8AB" w14:textId="0FDFD390" w:rsidR="001D6853" w:rsidRDefault="001D6853" w:rsidP="0011547D">
      <w:pPr>
        <w:tabs>
          <w:tab w:val="left" w:pos="10080"/>
        </w:tabs>
        <w:spacing w:line="360" w:lineRule="atLeast"/>
        <w:rPr>
          <w:rFonts w:asciiTheme="minorHAnsi" w:hAnsiTheme="minorHAnsi"/>
          <w:b/>
        </w:rPr>
      </w:pPr>
    </w:p>
    <w:p w14:paraId="18C3F16A" w14:textId="77777777" w:rsidR="00DB2069" w:rsidRPr="007F6528" w:rsidRDefault="00DB2069" w:rsidP="0011547D">
      <w:pPr>
        <w:tabs>
          <w:tab w:val="left" w:pos="10080"/>
        </w:tabs>
        <w:spacing w:line="360" w:lineRule="atLeast"/>
        <w:rPr>
          <w:rFonts w:asciiTheme="minorHAnsi" w:hAnsiTheme="minorHAnsi"/>
          <w:b/>
        </w:rPr>
      </w:pPr>
    </w:p>
    <w:p w14:paraId="7370122D" w14:textId="77777777" w:rsidR="0011547D" w:rsidRPr="007F6528" w:rsidRDefault="004C433B" w:rsidP="0011547D">
      <w:pPr>
        <w:tabs>
          <w:tab w:val="left" w:pos="10080"/>
        </w:tabs>
        <w:spacing w:line="360" w:lineRule="atLeast"/>
        <w:rPr>
          <w:rFonts w:asciiTheme="minorHAnsi" w:hAnsiTheme="minorHAnsi"/>
          <w:b/>
          <w:u w:val="single"/>
        </w:rPr>
      </w:pPr>
      <w:r w:rsidRPr="007F6528">
        <w:rPr>
          <w:rFonts w:asciiTheme="minorHAnsi" w:hAnsiTheme="minorHAnsi"/>
          <w:b/>
        </w:rPr>
        <w:t>Name</w:t>
      </w:r>
      <w:r w:rsidRPr="007F6528">
        <w:rPr>
          <w:rFonts w:asciiTheme="minorHAnsi" w:hAnsiTheme="minorHAnsi"/>
          <w:b/>
          <w:u w:val="single"/>
        </w:rPr>
        <w:t>:________________________________________________________________________</w:t>
      </w:r>
    </w:p>
    <w:p w14:paraId="2D76446E" w14:textId="77777777" w:rsidR="0011547D" w:rsidRPr="007F6528" w:rsidRDefault="004C433B" w:rsidP="0011547D">
      <w:pPr>
        <w:tabs>
          <w:tab w:val="left" w:pos="6480"/>
          <w:tab w:val="left" w:pos="10080"/>
        </w:tabs>
        <w:spacing w:line="360" w:lineRule="atLeast"/>
        <w:rPr>
          <w:rFonts w:asciiTheme="minorHAnsi" w:hAnsiTheme="minorHAnsi"/>
          <w:b/>
          <w:u w:val="single"/>
        </w:rPr>
      </w:pPr>
      <w:r w:rsidRPr="007F6528">
        <w:rPr>
          <w:rFonts w:asciiTheme="minorHAnsi" w:hAnsiTheme="minorHAnsi"/>
          <w:b/>
        </w:rPr>
        <w:t>ID number:</w:t>
      </w:r>
      <w:r w:rsidRPr="007F6528">
        <w:rPr>
          <w:rFonts w:asciiTheme="minorHAnsi" w:hAnsiTheme="minorHAnsi"/>
          <w:b/>
          <w:u w:val="single"/>
        </w:rPr>
        <w:t xml:space="preserve">  _______________________</w:t>
      </w:r>
      <w:r w:rsidRPr="007F6528">
        <w:rPr>
          <w:rFonts w:asciiTheme="minorHAnsi" w:hAnsiTheme="minorHAnsi"/>
          <w:b/>
        </w:rPr>
        <w:t>E-Mail:</w:t>
      </w:r>
      <w:r w:rsidRPr="007F6528">
        <w:rPr>
          <w:rFonts w:asciiTheme="minorHAnsi" w:hAnsiTheme="minorHAnsi"/>
          <w:b/>
          <w:u w:val="single"/>
        </w:rPr>
        <w:tab/>
        <w:t>________________________</w:t>
      </w:r>
    </w:p>
    <w:p w14:paraId="2D2C0202" w14:textId="77777777" w:rsidR="0011547D" w:rsidRPr="007F6528" w:rsidRDefault="004C433B" w:rsidP="0011547D">
      <w:pPr>
        <w:tabs>
          <w:tab w:val="left" w:pos="6480"/>
          <w:tab w:val="left" w:pos="10080"/>
        </w:tabs>
        <w:spacing w:line="360" w:lineRule="atLeast"/>
        <w:rPr>
          <w:rFonts w:asciiTheme="minorHAnsi" w:hAnsiTheme="minorHAnsi"/>
          <w:b/>
        </w:rPr>
      </w:pPr>
      <w:r w:rsidRPr="007F6528">
        <w:rPr>
          <w:rFonts w:asciiTheme="minorHAnsi" w:hAnsiTheme="minorHAnsi"/>
          <w:b/>
        </w:rPr>
        <w:t>Address:</w:t>
      </w:r>
      <w:r w:rsidRPr="007F6528">
        <w:rPr>
          <w:rFonts w:asciiTheme="minorHAnsi" w:hAnsiTheme="minorHAnsi"/>
          <w:b/>
          <w:u w:val="single"/>
        </w:rPr>
        <w:t>______________________________________________</w:t>
      </w:r>
      <w:r w:rsidRPr="007F6528">
        <w:rPr>
          <w:rFonts w:asciiTheme="minorHAnsi" w:hAnsiTheme="minorHAnsi"/>
          <w:b/>
        </w:rPr>
        <w:t>Phone:</w:t>
      </w:r>
      <w:r w:rsidRPr="007F6528">
        <w:rPr>
          <w:rFonts w:asciiTheme="minorHAnsi" w:hAnsiTheme="minorHAnsi"/>
          <w:b/>
          <w:u w:val="single"/>
        </w:rPr>
        <w:t>__________________</w:t>
      </w:r>
    </w:p>
    <w:p w14:paraId="0C55DC99" w14:textId="77777777" w:rsidR="0011547D" w:rsidRPr="007F6528" w:rsidRDefault="004C433B" w:rsidP="0011547D">
      <w:pPr>
        <w:tabs>
          <w:tab w:val="left" w:pos="6480"/>
          <w:tab w:val="left" w:pos="10080"/>
        </w:tabs>
        <w:spacing w:line="360" w:lineRule="atLeast"/>
        <w:rPr>
          <w:rFonts w:asciiTheme="minorHAnsi" w:hAnsiTheme="minorHAnsi"/>
          <w:b/>
          <w:u w:val="single"/>
        </w:rPr>
      </w:pPr>
      <w:r w:rsidRPr="007F6528">
        <w:rPr>
          <w:rFonts w:asciiTheme="minorHAnsi" w:hAnsiTheme="minorHAnsi"/>
          <w:b/>
        </w:rPr>
        <w:t>City/State Zip:</w:t>
      </w:r>
      <w:r w:rsidRPr="007F6528">
        <w:rPr>
          <w:rFonts w:asciiTheme="minorHAnsi" w:hAnsiTheme="minorHAnsi"/>
          <w:b/>
          <w:u w:val="single"/>
        </w:rPr>
        <w:tab/>
        <w:t>________________________</w:t>
      </w:r>
    </w:p>
    <w:p w14:paraId="54FC9333" w14:textId="77777777" w:rsidR="0011547D" w:rsidRDefault="0011547D" w:rsidP="0011547D">
      <w:pPr>
        <w:jc w:val="center"/>
        <w:rPr>
          <w:rFonts w:asciiTheme="minorHAnsi" w:hAnsiTheme="minorHAnsi"/>
        </w:rPr>
      </w:pPr>
    </w:p>
    <w:p w14:paraId="78A7FF83" w14:textId="77777777" w:rsidR="006F1D39" w:rsidRPr="007F6528" w:rsidRDefault="006F1D39" w:rsidP="0011547D">
      <w:pPr>
        <w:jc w:val="center"/>
        <w:rPr>
          <w:rFonts w:asciiTheme="minorHAnsi" w:hAnsiTheme="minorHAnsi"/>
        </w:rPr>
      </w:pPr>
    </w:p>
    <w:tbl>
      <w:tblPr>
        <w:tblStyle w:val="TableGrid"/>
        <w:tblW w:w="10471" w:type="dxa"/>
        <w:tblInd w:w="-72" w:type="dxa"/>
        <w:tblLook w:val="01E0" w:firstRow="1" w:lastRow="1" w:firstColumn="1" w:lastColumn="1" w:noHBand="0" w:noVBand="0"/>
      </w:tblPr>
      <w:tblGrid>
        <w:gridCol w:w="3319"/>
        <w:gridCol w:w="3240"/>
        <w:gridCol w:w="3912"/>
      </w:tblGrid>
      <w:tr w:rsidR="0011547D" w:rsidRPr="007F6528" w14:paraId="6943012F" w14:textId="77777777" w:rsidTr="00FD43AF">
        <w:trPr>
          <w:trHeight w:val="741"/>
        </w:trPr>
        <w:tc>
          <w:tcPr>
            <w:tcW w:w="3319" w:type="dxa"/>
            <w:shd w:val="clear" w:color="auto" w:fill="E6E6E6"/>
          </w:tcPr>
          <w:p w14:paraId="60024BAF" w14:textId="77777777" w:rsidR="0011547D" w:rsidRPr="007F6528" w:rsidRDefault="004C433B" w:rsidP="0011547D">
            <w:pPr>
              <w:jc w:val="center"/>
              <w:rPr>
                <w:rFonts w:asciiTheme="minorHAnsi" w:hAnsiTheme="minorHAnsi"/>
                <w:b/>
                <w:sz w:val="20"/>
                <w:szCs w:val="20"/>
              </w:rPr>
            </w:pPr>
            <w:r w:rsidRPr="007F6528">
              <w:rPr>
                <w:rFonts w:asciiTheme="minorHAnsi" w:hAnsiTheme="minorHAnsi"/>
                <w:b/>
                <w:sz w:val="20"/>
                <w:szCs w:val="20"/>
              </w:rPr>
              <w:t>Advisor</w:t>
            </w:r>
          </w:p>
        </w:tc>
        <w:tc>
          <w:tcPr>
            <w:tcW w:w="3240" w:type="dxa"/>
            <w:shd w:val="clear" w:color="auto" w:fill="E6E6E6"/>
          </w:tcPr>
          <w:p w14:paraId="531E6598" w14:textId="77777777" w:rsidR="0011547D" w:rsidRPr="007F6528" w:rsidRDefault="004C433B" w:rsidP="0011547D">
            <w:pPr>
              <w:jc w:val="center"/>
              <w:rPr>
                <w:rFonts w:asciiTheme="minorHAnsi" w:hAnsiTheme="minorHAnsi"/>
                <w:b/>
                <w:sz w:val="20"/>
                <w:szCs w:val="20"/>
              </w:rPr>
            </w:pPr>
            <w:r w:rsidRPr="007F6528">
              <w:rPr>
                <w:rFonts w:asciiTheme="minorHAnsi" w:hAnsiTheme="minorHAnsi"/>
                <w:b/>
                <w:sz w:val="20"/>
                <w:szCs w:val="20"/>
              </w:rPr>
              <w:t>Candidate’s</w:t>
            </w:r>
          </w:p>
          <w:p w14:paraId="502C5D12" w14:textId="77777777" w:rsidR="0011547D" w:rsidRPr="007F6528" w:rsidRDefault="004C433B" w:rsidP="0011547D">
            <w:pPr>
              <w:jc w:val="center"/>
              <w:rPr>
                <w:rFonts w:asciiTheme="minorHAnsi" w:hAnsiTheme="minorHAnsi"/>
                <w:b/>
                <w:sz w:val="20"/>
                <w:szCs w:val="20"/>
              </w:rPr>
            </w:pPr>
            <w:r w:rsidRPr="007F6528">
              <w:rPr>
                <w:rFonts w:asciiTheme="minorHAnsi" w:hAnsiTheme="minorHAnsi"/>
                <w:b/>
                <w:sz w:val="20"/>
                <w:szCs w:val="20"/>
              </w:rPr>
              <w:t>1</w:t>
            </w:r>
            <w:r w:rsidRPr="007F6528">
              <w:rPr>
                <w:rFonts w:asciiTheme="minorHAnsi" w:hAnsiTheme="minorHAnsi"/>
                <w:b/>
                <w:sz w:val="20"/>
                <w:szCs w:val="20"/>
                <w:vertAlign w:val="superscript"/>
              </w:rPr>
              <w:t>st</w:t>
            </w:r>
            <w:r w:rsidRPr="007F6528">
              <w:rPr>
                <w:rFonts w:asciiTheme="minorHAnsi" w:hAnsiTheme="minorHAnsi"/>
                <w:b/>
                <w:sz w:val="20"/>
                <w:szCs w:val="20"/>
              </w:rPr>
              <w:t xml:space="preserve"> Teaching Major</w:t>
            </w:r>
          </w:p>
        </w:tc>
        <w:tc>
          <w:tcPr>
            <w:tcW w:w="3912" w:type="dxa"/>
            <w:shd w:val="clear" w:color="auto" w:fill="E6E6E6"/>
          </w:tcPr>
          <w:p w14:paraId="50FB681C" w14:textId="29D99061" w:rsidR="0011547D" w:rsidRPr="007F6528" w:rsidRDefault="004C433B" w:rsidP="0011547D">
            <w:pPr>
              <w:jc w:val="center"/>
              <w:rPr>
                <w:rFonts w:asciiTheme="minorHAnsi" w:hAnsiTheme="minorHAnsi"/>
                <w:b/>
                <w:sz w:val="20"/>
                <w:szCs w:val="20"/>
              </w:rPr>
            </w:pPr>
            <w:r w:rsidRPr="007F6528">
              <w:rPr>
                <w:rFonts w:asciiTheme="minorHAnsi" w:hAnsiTheme="minorHAnsi"/>
                <w:b/>
                <w:sz w:val="20"/>
                <w:szCs w:val="20"/>
              </w:rPr>
              <w:t>Candidate’s Teaching Minor</w:t>
            </w:r>
          </w:p>
          <w:p w14:paraId="57D5DB94" w14:textId="290388B4" w:rsidR="0011547D" w:rsidRPr="007F6528" w:rsidRDefault="00DE2DE2" w:rsidP="0011547D">
            <w:pPr>
              <w:jc w:val="center"/>
              <w:rPr>
                <w:rFonts w:asciiTheme="minorHAnsi" w:hAnsiTheme="minorHAnsi"/>
                <w:b/>
                <w:sz w:val="20"/>
                <w:szCs w:val="20"/>
              </w:rPr>
            </w:pPr>
            <w:r>
              <w:rPr>
                <w:rFonts w:asciiTheme="minorHAnsi" w:hAnsiTheme="minorHAnsi"/>
                <w:b/>
                <w:sz w:val="20"/>
                <w:szCs w:val="20"/>
              </w:rPr>
              <w:t xml:space="preserve"> </w:t>
            </w:r>
            <w:r w:rsidR="004C433B" w:rsidRPr="007F6528">
              <w:rPr>
                <w:rFonts w:asciiTheme="minorHAnsi" w:hAnsiTheme="minorHAnsi"/>
                <w:b/>
                <w:sz w:val="20"/>
                <w:szCs w:val="20"/>
              </w:rPr>
              <w:t>or 2</w:t>
            </w:r>
            <w:r w:rsidR="004C433B" w:rsidRPr="007F6528">
              <w:rPr>
                <w:rFonts w:asciiTheme="minorHAnsi" w:hAnsiTheme="minorHAnsi"/>
                <w:b/>
                <w:sz w:val="20"/>
                <w:szCs w:val="20"/>
                <w:vertAlign w:val="superscript"/>
              </w:rPr>
              <w:t>nd</w:t>
            </w:r>
            <w:r w:rsidR="004C433B" w:rsidRPr="007F6528">
              <w:rPr>
                <w:rFonts w:asciiTheme="minorHAnsi" w:hAnsiTheme="minorHAnsi"/>
                <w:b/>
                <w:sz w:val="20"/>
                <w:szCs w:val="20"/>
              </w:rPr>
              <w:t xml:space="preserve"> </w:t>
            </w:r>
            <w:r w:rsidR="00AD659D">
              <w:rPr>
                <w:rFonts w:asciiTheme="minorHAnsi" w:hAnsiTheme="minorHAnsi"/>
                <w:b/>
                <w:sz w:val="20"/>
                <w:szCs w:val="20"/>
              </w:rPr>
              <w:t xml:space="preserve">Teaching </w:t>
            </w:r>
            <w:r w:rsidR="004C433B" w:rsidRPr="007F6528">
              <w:rPr>
                <w:rFonts w:asciiTheme="minorHAnsi" w:hAnsiTheme="minorHAnsi"/>
                <w:b/>
                <w:sz w:val="20"/>
                <w:szCs w:val="20"/>
              </w:rPr>
              <w:t>Major</w:t>
            </w:r>
          </w:p>
          <w:p w14:paraId="42559BB3" w14:textId="77777777" w:rsidR="0011547D" w:rsidRPr="007F6528" w:rsidRDefault="004C433B" w:rsidP="0011547D">
            <w:pPr>
              <w:jc w:val="center"/>
              <w:rPr>
                <w:rFonts w:asciiTheme="minorHAnsi" w:hAnsiTheme="minorHAnsi"/>
                <w:b/>
                <w:i/>
                <w:sz w:val="20"/>
                <w:szCs w:val="20"/>
              </w:rPr>
            </w:pPr>
            <w:r w:rsidRPr="007F6528">
              <w:rPr>
                <w:rFonts w:asciiTheme="minorHAnsi" w:hAnsiTheme="minorHAnsi"/>
                <w:b/>
                <w:i/>
                <w:sz w:val="20"/>
                <w:szCs w:val="20"/>
              </w:rPr>
              <w:t>(circle to indicate which one)</w:t>
            </w:r>
          </w:p>
        </w:tc>
      </w:tr>
      <w:tr w:rsidR="0011547D" w:rsidRPr="007F6528" w14:paraId="14B5FC24" w14:textId="77777777" w:rsidTr="00FD43AF">
        <w:trPr>
          <w:trHeight w:val="309"/>
        </w:trPr>
        <w:tc>
          <w:tcPr>
            <w:tcW w:w="3319" w:type="dxa"/>
          </w:tcPr>
          <w:p w14:paraId="4A915C23" w14:textId="77777777" w:rsidR="0011547D" w:rsidRPr="007F6528" w:rsidRDefault="0011547D" w:rsidP="0011547D">
            <w:pPr>
              <w:rPr>
                <w:rFonts w:asciiTheme="minorHAnsi" w:hAnsiTheme="minorHAnsi"/>
              </w:rPr>
            </w:pPr>
          </w:p>
        </w:tc>
        <w:tc>
          <w:tcPr>
            <w:tcW w:w="3240" w:type="dxa"/>
          </w:tcPr>
          <w:p w14:paraId="4588926A" w14:textId="77777777" w:rsidR="0011547D" w:rsidRPr="007F6528" w:rsidRDefault="0011547D" w:rsidP="0011547D">
            <w:pPr>
              <w:rPr>
                <w:rFonts w:asciiTheme="minorHAnsi" w:hAnsiTheme="minorHAnsi"/>
              </w:rPr>
            </w:pPr>
          </w:p>
        </w:tc>
        <w:tc>
          <w:tcPr>
            <w:tcW w:w="3912" w:type="dxa"/>
          </w:tcPr>
          <w:p w14:paraId="2365D556" w14:textId="77777777" w:rsidR="0011547D" w:rsidRPr="007F6528" w:rsidRDefault="0011547D" w:rsidP="0011547D">
            <w:pPr>
              <w:rPr>
                <w:rFonts w:asciiTheme="minorHAnsi" w:hAnsiTheme="minorHAnsi"/>
              </w:rPr>
            </w:pPr>
          </w:p>
        </w:tc>
      </w:tr>
    </w:tbl>
    <w:p w14:paraId="2496B7E3" w14:textId="77777777" w:rsidR="0011547D" w:rsidRPr="007F6528" w:rsidRDefault="0011547D" w:rsidP="0011547D">
      <w:pPr>
        <w:jc w:val="center"/>
        <w:rPr>
          <w:rFonts w:asciiTheme="minorHAnsi" w:hAnsiTheme="minorHAnsi"/>
          <w:b/>
        </w:rPr>
      </w:pPr>
    </w:p>
    <w:p w14:paraId="45194BE4" w14:textId="77777777" w:rsidR="0011547D" w:rsidRPr="007F6528" w:rsidRDefault="004C433B" w:rsidP="00E87193">
      <w:pPr>
        <w:contextualSpacing/>
        <w:jc w:val="center"/>
        <w:rPr>
          <w:rFonts w:asciiTheme="minorHAnsi" w:hAnsiTheme="minorHAnsi"/>
          <w:b/>
        </w:rPr>
      </w:pPr>
      <w:r w:rsidRPr="007F6528">
        <w:rPr>
          <w:rFonts w:asciiTheme="minorHAnsi" w:hAnsiTheme="minorHAnsi"/>
          <w:b/>
        </w:rPr>
        <w:t>Admission Requirements (submit to the ETP Office</w:t>
      </w:r>
      <w:r w:rsidR="00E87193">
        <w:rPr>
          <w:rFonts w:asciiTheme="minorHAnsi" w:hAnsiTheme="minorHAnsi"/>
          <w:b/>
        </w:rPr>
        <w:t xml:space="preserve">, </w:t>
      </w:r>
      <w:r w:rsidR="0011547D">
        <w:rPr>
          <w:rFonts w:asciiTheme="minorHAnsi" w:hAnsiTheme="minorHAnsi"/>
          <w:b/>
        </w:rPr>
        <w:t>COE, Rm. 261,</w:t>
      </w:r>
      <w:r w:rsidRPr="007F6528">
        <w:rPr>
          <w:rFonts w:asciiTheme="minorHAnsi" w:hAnsiTheme="minorHAnsi"/>
          <w:b/>
        </w:rPr>
        <w:t xml:space="preserve"> with this application)</w:t>
      </w:r>
    </w:p>
    <w:tbl>
      <w:tblPr>
        <w:tblStyle w:val="TableGrid"/>
        <w:tblpPr w:leftFromText="180" w:rightFromText="180" w:vertAnchor="text" w:horzAnchor="margin" w:tblpX="-72" w:tblpY="273"/>
        <w:tblW w:w="10458" w:type="dxa"/>
        <w:tblLook w:val="01E0" w:firstRow="1" w:lastRow="1" w:firstColumn="1" w:lastColumn="1" w:noHBand="0" w:noVBand="0"/>
      </w:tblPr>
      <w:tblGrid>
        <w:gridCol w:w="6638"/>
        <w:gridCol w:w="1102"/>
        <w:gridCol w:w="2718"/>
      </w:tblGrid>
      <w:tr w:rsidR="0011547D" w:rsidRPr="007F6528" w14:paraId="3B43C212" w14:textId="77777777" w:rsidTr="00FD43AF">
        <w:tc>
          <w:tcPr>
            <w:tcW w:w="6638" w:type="dxa"/>
          </w:tcPr>
          <w:p w14:paraId="76814E27" w14:textId="77777777" w:rsidR="0011547D" w:rsidRPr="007F6528" w:rsidRDefault="004C433B" w:rsidP="0011547D">
            <w:pPr>
              <w:contextualSpacing/>
              <w:rPr>
                <w:rFonts w:asciiTheme="minorHAnsi" w:hAnsiTheme="minorHAnsi"/>
                <w:b/>
                <w:sz w:val="20"/>
                <w:szCs w:val="20"/>
              </w:rPr>
            </w:pPr>
            <w:r w:rsidRPr="007F6528">
              <w:rPr>
                <w:rFonts w:asciiTheme="minorHAnsi" w:hAnsiTheme="minorHAnsi"/>
                <w:b/>
                <w:sz w:val="20"/>
                <w:szCs w:val="20"/>
              </w:rPr>
              <w:t>Most recent copy of all transcripts (unofficial)</w:t>
            </w:r>
          </w:p>
        </w:tc>
        <w:tc>
          <w:tcPr>
            <w:tcW w:w="1102" w:type="dxa"/>
          </w:tcPr>
          <w:p w14:paraId="59A036B0" w14:textId="77777777" w:rsidR="0011547D" w:rsidRPr="007F6528" w:rsidRDefault="004C433B" w:rsidP="0011547D">
            <w:pPr>
              <w:contextualSpacing/>
              <w:rPr>
                <w:rFonts w:asciiTheme="minorHAnsi" w:hAnsiTheme="minorHAnsi"/>
                <w:b/>
                <w:sz w:val="20"/>
                <w:szCs w:val="20"/>
              </w:rPr>
            </w:pPr>
            <w:r w:rsidRPr="007F6528">
              <w:rPr>
                <w:rFonts w:asciiTheme="minorHAnsi" w:hAnsiTheme="minorHAnsi"/>
                <w:b/>
                <w:sz w:val="20"/>
                <w:szCs w:val="20"/>
              </w:rPr>
              <w:t xml:space="preserve">Date </w:t>
            </w:r>
            <w:proofErr w:type="spellStart"/>
            <w:r w:rsidRPr="007F6528">
              <w:rPr>
                <w:rFonts w:asciiTheme="minorHAnsi" w:hAnsiTheme="minorHAnsi"/>
                <w:b/>
                <w:sz w:val="20"/>
                <w:szCs w:val="20"/>
              </w:rPr>
              <w:t>rcvd</w:t>
            </w:r>
            <w:proofErr w:type="spellEnd"/>
          </w:p>
        </w:tc>
        <w:tc>
          <w:tcPr>
            <w:tcW w:w="2718" w:type="dxa"/>
            <w:shd w:val="clear" w:color="auto" w:fill="auto"/>
          </w:tcPr>
          <w:p w14:paraId="725ED5FA" w14:textId="77777777" w:rsidR="0011547D" w:rsidRPr="007F6528" w:rsidRDefault="004C433B" w:rsidP="0011547D">
            <w:pPr>
              <w:contextualSpacing/>
              <w:rPr>
                <w:rFonts w:asciiTheme="minorHAnsi" w:hAnsiTheme="minorHAnsi"/>
                <w:b/>
                <w:color w:val="808080" w:themeColor="background1" w:themeShade="80"/>
                <w:sz w:val="20"/>
                <w:szCs w:val="20"/>
              </w:rPr>
            </w:pPr>
            <w:r w:rsidRPr="007F6528">
              <w:rPr>
                <w:rFonts w:asciiTheme="minorHAnsi" w:hAnsiTheme="minorHAnsi"/>
                <w:b/>
                <w:color w:val="808080" w:themeColor="background1" w:themeShade="80"/>
                <w:sz w:val="20"/>
                <w:szCs w:val="20"/>
              </w:rPr>
              <w:t>Office Only</w:t>
            </w:r>
          </w:p>
        </w:tc>
      </w:tr>
      <w:tr w:rsidR="0011547D" w:rsidRPr="007F6528" w14:paraId="52E436E3" w14:textId="77777777" w:rsidTr="00FD43AF">
        <w:tc>
          <w:tcPr>
            <w:tcW w:w="6638" w:type="dxa"/>
          </w:tcPr>
          <w:p w14:paraId="3178F5E5"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Completed fingerprint card, required payment, &amp; self-disclosure form</w:t>
            </w:r>
          </w:p>
        </w:tc>
        <w:tc>
          <w:tcPr>
            <w:tcW w:w="1102" w:type="dxa"/>
          </w:tcPr>
          <w:p w14:paraId="087E255E"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 xml:space="preserve">Date </w:t>
            </w:r>
            <w:proofErr w:type="spellStart"/>
            <w:r w:rsidRPr="007F6528">
              <w:rPr>
                <w:rFonts w:asciiTheme="minorHAnsi" w:hAnsiTheme="minorHAnsi"/>
                <w:b/>
                <w:sz w:val="20"/>
                <w:szCs w:val="20"/>
              </w:rPr>
              <w:t>rcvd</w:t>
            </w:r>
            <w:proofErr w:type="spellEnd"/>
          </w:p>
        </w:tc>
        <w:tc>
          <w:tcPr>
            <w:tcW w:w="2718" w:type="dxa"/>
            <w:shd w:val="clear" w:color="auto" w:fill="auto"/>
          </w:tcPr>
          <w:p w14:paraId="6A6C2C16" w14:textId="77777777" w:rsidR="0011547D" w:rsidRPr="007F6528" w:rsidRDefault="004C433B" w:rsidP="0011547D">
            <w:pPr>
              <w:rPr>
                <w:rFonts w:asciiTheme="minorHAnsi" w:hAnsiTheme="minorHAnsi"/>
                <w:b/>
                <w:color w:val="808080" w:themeColor="background1" w:themeShade="80"/>
                <w:sz w:val="20"/>
                <w:szCs w:val="20"/>
              </w:rPr>
            </w:pPr>
            <w:r w:rsidRPr="007F6528">
              <w:rPr>
                <w:rFonts w:asciiTheme="minorHAnsi" w:hAnsiTheme="minorHAnsi"/>
                <w:b/>
                <w:color w:val="808080" w:themeColor="background1" w:themeShade="80"/>
                <w:sz w:val="20"/>
                <w:szCs w:val="20"/>
              </w:rPr>
              <w:t>Office Only</w:t>
            </w:r>
          </w:p>
        </w:tc>
      </w:tr>
      <w:tr w:rsidR="0011547D" w:rsidRPr="007F6528" w14:paraId="79DD0747" w14:textId="77777777" w:rsidTr="00FD43AF">
        <w:tc>
          <w:tcPr>
            <w:tcW w:w="6638" w:type="dxa"/>
          </w:tcPr>
          <w:p w14:paraId="181A75B7"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If applicable, supplemental self-disclosure form(s) regarding criminal charges, court dispensations, or other disclosures.</w:t>
            </w:r>
          </w:p>
        </w:tc>
        <w:tc>
          <w:tcPr>
            <w:tcW w:w="1102" w:type="dxa"/>
          </w:tcPr>
          <w:p w14:paraId="4A229963"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 xml:space="preserve">Date </w:t>
            </w:r>
            <w:proofErr w:type="spellStart"/>
            <w:r w:rsidRPr="007F6528">
              <w:rPr>
                <w:rFonts w:asciiTheme="minorHAnsi" w:hAnsiTheme="minorHAnsi"/>
                <w:b/>
                <w:sz w:val="20"/>
                <w:szCs w:val="20"/>
              </w:rPr>
              <w:t>rcvd</w:t>
            </w:r>
            <w:proofErr w:type="spellEnd"/>
          </w:p>
        </w:tc>
        <w:tc>
          <w:tcPr>
            <w:tcW w:w="2718" w:type="dxa"/>
            <w:shd w:val="clear" w:color="auto" w:fill="auto"/>
          </w:tcPr>
          <w:p w14:paraId="2C6355BD" w14:textId="77777777" w:rsidR="0011547D" w:rsidRPr="007F6528" w:rsidRDefault="004C433B" w:rsidP="0011547D">
            <w:pPr>
              <w:rPr>
                <w:rFonts w:asciiTheme="minorHAnsi" w:hAnsiTheme="minorHAnsi"/>
                <w:b/>
                <w:color w:val="808080" w:themeColor="background1" w:themeShade="80"/>
                <w:sz w:val="20"/>
                <w:szCs w:val="20"/>
              </w:rPr>
            </w:pPr>
            <w:r w:rsidRPr="007F6528">
              <w:rPr>
                <w:rFonts w:asciiTheme="minorHAnsi" w:hAnsiTheme="minorHAnsi"/>
                <w:b/>
                <w:color w:val="808080" w:themeColor="background1" w:themeShade="80"/>
                <w:sz w:val="20"/>
                <w:szCs w:val="20"/>
              </w:rPr>
              <w:t>Office Only</w:t>
            </w:r>
          </w:p>
        </w:tc>
      </w:tr>
    </w:tbl>
    <w:p w14:paraId="2F6D23E8" w14:textId="77777777" w:rsidR="0011547D" w:rsidRPr="007F6528" w:rsidRDefault="0011547D" w:rsidP="00E87193">
      <w:pPr>
        <w:spacing w:line="240" w:lineRule="exact"/>
        <w:jc w:val="center"/>
        <w:rPr>
          <w:rFonts w:asciiTheme="minorHAnsi" w:hAnsiTheme="minorHAnsi"/>
          <w:b/>
        </w:rPr>
      </w:pPr>
    </w:p>
    <w:tbl>
      <w:tblPr>
        <w:tblStyle w:val="TableGrid"/>
        <w:tblW w:w="10440" w:type="dxa"/>
        <w:tblInd w:w="-72" w:type="dxa"/>
        <w:tblLook w:val="01E0" w:firstRow="1" w:lastRow="1" w:firstColumn="1" w:lastColumn="1" w:noHBand="0" w:noVBand="0"/>
      </w:tblPr>
      <w:tblGrid>
        <w:gridCol w:w="5944"/>
        <w:gridCol w:w="2577"/>
        <w:gridCol w:w="1919"/>
      </w:tblGrid>
      <w:tr w:rsidR="00A67154" w:rsidRPr="007F6528" w14:paraId="30D46516" w14:textId="77777777" w:rsidTr="00E87193">
        <w:trPr>
          <w:trHeight w:val="253"/>
        </w:trPr>
        <w:tc>
          <w:tcPr>
            <w:tcW w:w="5944" w:type="dxa"/>
          </w:tcPr>
          <w:p w14:paraId="09075187" w14:textId="77777777" w:rsidR="00A67154" w:rsidRDefault="00A67154" w:rsidP="00A67154">
            <w:pPr>
              <w:rPr>
                <w:rFonts w:asciiTheme="minorHAnsi" w:hAnsiTheme="minorHAnsi"/>
                <w:b/>
                <w:sz w:val="20"/>
                <w:szCs w:val="20"/>
              </w:rPr>
            </w:pPr>
            <w:r w:rsidRPr="008963A8">
              <w:rPr>
                <w:rFonts w:asciiTheme="minorHAnsi" w:hAnsiTheme="minorHAnsi"/>
                <w:b/>
                <w:sz w:val="20"/>
                <w:szCs w:val="20"/>
                <w:u w:val="single"/>
              </w:rPr>
              <w:t>Included</w:t>
            </w:r>
            <w:r>
              <w:rPr>
                <w:rFonts w:asciiTheme="minorHAnsi" w:hAnsiTheme="minorHAnsi"/>
                <w:b/>
                <w:sz w:val="20"/>
                <w:szCs w:val="20"/>
              </w:rPr>
              <w:t xml:space="preserve"> are the most recent copies of </w:t>
            </w:r>
            <w:r w:rsidRPr="000164F6">
              <w:rPr>
                <w:rFonts w:asciiTheme="minorHAnsi" w:hAnsiTheme="minorHAnsi"/>
                <w:b/>
                <w:i/>
                <w:sz w:val="20"/>
                <w:szCs w:val="20"/>
              </w:rPr>
              <w:t>unofficial</w:t>
            </w:r>
            <w:r>
              <w:rPr>
                <w:rFonts w:asciiTheme="minorHAnsi" w:hAnsiTheme="minorHAnsi"/>
                <w:b/>
                <w:sz w:val="20"/>
                <w:szCs w:val="20"/>
              </w:rPr>
              <w:t xml:space="preserve"> </w:t>
            </w:r>
            <w:r w:rsidRPr="000164F6">
              <w:rPr>
                <w:rFonts w:asciiTheme="minorHAnsi" w:hAnsiTheme="minorHAnsi"/>
                <w:b/>
                <w:i/>
                <w:sz w:val="20"/>
                <w:szCs w:val="20"/>
              </w:rPr>
              <w:t xml:space="preserve">transcripts </w:t>
            </w:r>
            <w:r>
              <w:rPr>
                <w:rFonts w:asciiTheme="minorHAnsi" w:hAnsiTheme="minorHAnsi"/>
                <w:b/>
                <w:sz w:val="20"/>
                <w:szCs w:val="20"/>
              </w:rPr>
              <w:t>from ALL</w:t>
            </w:r>
          </w:p>
          <w:p w14:paraId="78CF5E23" w14:textId="77777777" w:rsidR="00A67154" w:rsidRDefault="00A67154" w:rsidP="00A67154">
            <w:pPr>
              <w:rPr>
                <w:rFonts w:asciiTheme="minorHAnsi" w:hAnsiTheme="minorHAnsi"/>
                <w:b/>
                <w:sz w:val="20"/>
                <w:szCs w:val="20"/>
              </w:rPr>
            </w:pPr>
            <w:r>
              <w:rPr>
                <w:rFonts w:asciiTheme="minorHAnsi" w:hAnsiTheme="minorHAnsi"/>
                <w:b/>
                <w:sz w:val="20"/>
                <w:szCs w:val="20"/>
              </w:rPr>
              <w:t xml:space="preserve">universities or colleges attended. </w:t>
            </w:r>
          </w:p>
          <w:p w14:paraId="465B6A76" w14:textId="77777777" w:rsidR="00A67154" w:rsidRPr="006575CD" w:rsidRDefault="00A67154" w:rsidP="00A67154">
            <w:pPr>
              <w:rPr>
                <w:rFonts w:asciiTheme="minorHAnsi" w:hAnsiTheme="minorHAnsi"/>
                <w:b/>
                <w:sz w:val="10"/>
                <w:szCs w:val="20"/>
              </w:rPr>
            </w:pPr>
          </w:p>
        </w:tc>
        <w:tc>
          <w:tcPr>
            <w:tcW w:w="2577" w:type="dxa"/>
          </w:tcPr>
          <w:p w14:paraId="3C10138C" w14:textId="77777777" w:rsidR="00A67154" w:rsidRPr="004750FD" w:rsidRDefault="00A67154" w:rsidP="00A67154">
            <w:pPr>
              <w:rPr>
                <w:rFonts w:asciiTheme="minorHAnsi" w:hAnsiTheme="minorHAnsi"/>
                <w:sz w:val="20"/>
                <w:szCs w:val="20"/>
              </w:rPr>
            </w:pPr>
            <w:r>
              <w:rPr>
                <w:rFonts w:asciiTheme="minorHAnsi" w:hAnsiTheme="minorHAnsi"/>
                <w:b/>
                <w:color w:val="808080" w:themeColor="background1" w:themeShade="80"/>
                <w:sz w:val="16"/>
                <w:szCs w:val="16"/>
              </w:rPr>
              <w:t>Check Here</w:t>
            </w:r>
          </w:p>
        </w:tc>
        <w:tc>
          <w:tcPr>
            <w:tcW w:w="1919" w:type="dxa"/>
          </w:tcPr>
          <w:p w14:paraId="4FCAC42A" w14:textId="77777777" w:rsidR="00A67154" w:rsidRPr="004750FD" w:rsidRDefault="00A67154" w:rsidP="00A67154">
            <w:pPr>
              <w:rPr>
                <w:rFonts w:asciiTheme="minorHAnsi" w:hAnsiTheme="minorHAnsi"/>
                <w:sz w:val="20"/>
                <w:szCs w:val="20"/>
              </w:rPr>
            </w:pPr>
            <w:r w:rsidRPr="008963A8">
              <w:rPr>
                <w:rFonts w:asciiTheme="minorHAnsi" w:hAnsiTheme="minorHAnsi"/>
                <w:b/>
                <w:color w:val="808080" w:themeColor="background1" w:themeShade="80"/>
                <w:sz w:val="16"/>
                <w:szCs w:val="16"/>
              </w:rPr>
              <w:t>Advisor Initials</w:t>
            </w:r>
          </w:p>
        </w:tc>
      </w:tr>
      <w:tr w:rsidR="00F813F0" w:rsidRPr="007F6528" w14:paraId="2B489E2E" w14:textId="77777777" w:rsidTr="00E87193">
        <w:trPr>
          <w:trHeight w:val="253"/>
        </w:trPr>
        <w:tc>
          <w:tcPr>
            <w:tcW w:w="5944" w:type="dxa"/>
            <w:vMerge w:val="restart"/>
          </w:tcPr>
          <w:p w14:paraId="5F36D10F" w14:textId="77777777" w:rsidR="00F813F0" w:rsidRDefault="00F813F0" w:rsidP="0011547D">
            <w:pPr>
              <w:rPr>
                <w:rFonts w:asciiTheme="minorHAnsi" w:hAnsiTheme="minorHAnsi"/>
                <w:b/>
                <w:sz w:val="20"/>
                <w:szCs w:val="20"/>
              </w:rPr>
            </w:pPr>
            <w:r w:rsidRPr="007F6528">
              <w:rPr>
                <w:rFonts w:asciiTheme="minorHAnsi" w:hAnsiTheme="minorHAnsi"/>
                <w:b/>
                <w:sz w:val="20"/>
                <w:szCs w:val="20"/>
              </w:rPr>
              <w:t xml:space="preserve">Cumulative GPA </w:t>
            </w:r>
          </w:p>
          <w:p w14:paraId="54FF2502" w14:textId="77777777" w:rsidR="00F813F0" w:rsidRPr="007F6528" w:rsidRDefault="00F813F0" w:rsidP="00DE2DE2">
            <w:pPr>
              <w:rPr>
                <w:rFonts w:asciiTheme="minorHAnsi" w:hAnsiTheme="minorHAnsi"/>
                <w:b/>
                <w:sz w:val="20"/>
                <w:szCs w:val="20"/>
              </w:rPr>
            </w:pPr>
          </w:p>
        </w:tc>
        <w:tc>
          <w:tcPr>
            <w:tcW w:w="2577" w:type="dxa"/>
          </w:tcPr>
          <w:p w14:paraId="5B3BA188" w14:textId="77777777" w:rsidR="00F813F0" w:rsidRPr="005B27E2" w:rsidRDefault="00F813F0" w:rsidP="004B36B1">
            <w:pPr>
              <w:rPr>
                <w:rFonts w:asciiTheme="minorHAnsi" w:hAnsiTheme="minorHAnsi"/>
                <w:sz w:val="20"/>
                <w:szCs w:val="20"/>
              </w:rPr>
            </w:pPr>
            <w:r w:rsidRPr="005B27E2">
              <w:rPr>
                <w:rFonts w:asciiTheme="minorHAnsi" w:hAnsiTheme="minorHAnsi"/>
                <w:sz w:val="20"/>
                <w:szCs w:val="20"/>
              </w:rPr>
              <w:t>Undergraduate</w:t>
            </w:r>
            <w:r>
              <w:rPr>
                <w:rFonts w:asciiTheme="minorHAnsi" w:hAnsiTheme="minorHAnsi"/>
                <w:sz w:val="20"/>
                <w:szCs w:val="20"/>
              </w:rPr>
              <w:t xml:space="preserve"> GPA  </w:t>
            </w:r>
          </w:p>
        </w:tc>
        <w:tc>
          <w:tcPr>
            <w:tcW w:w="1919" w:type="dxa"/>
          </w:tcPr>
          <w:p w14:paraId="19B0B626" w14:textId="77777777" w:rsidR="00F813F0" w:rsidRPr="005B27E2" w:rsidRDefault="00F813F0" w:rsidP="00657098">
            <w:pPr>
              <w:rPr>
                <w:rFonts w:asciiTheme="minorHAnsi" w:hAnsiTheme="minorHAnsi"/>
                <w:sz w:val="20"/>
                <w:szCs w:val="20"/>
              </w:rPr>
            </w:pPr>
          </w:p>
        </w:tc>
      </w:tr>
      <w:tr w:rsidR="00F813F0" w:rsidRPr="007F6528" w14:paraId="3BE779F3" w14:textId="77777777" w:rsidTr="00E87193">
        <w:trPr>
          <w:trHeight w:val="253"/>
        </w:trPr>
        <w:tc>
          <w:tcPr>
            <w:tcW w:w="5944" w:type="dxa"/>
            <w:vMerge/>
          </w:tcPr>
          <w:p w14:paraId="1BE92467" w14:textId="77777777" w:rsidR="00F813F0" w:rsidRPr="007F6528" w:rsidRDefault="00F813F0" w:rsidP="0011547D">
            <w:pPr>
              <w:rPr>
                <w:rFonts w:asciiTheme="minorHAnsi" w:hAnsiTheme="minorHAnsi"/>
                <w:b/>
                <w:sz w:val="20"/>
                <w:szCs w:val="20"/>
              </w:rPr>
            </w:pPr>
          </w:p>
        </w:tc>
        <w:tc>
          <w:tcPr>
            <w:tcW w:w="2577" w:type="dxa"/>
          </w:tcPr>
          <w:p w14:paraId="5A264727" w14:textId="77777777" w:rsidR="00F813F0" w:rsidRPr="005B27E2" w:rsidRDefault="00F813F0" w:rsidP="00657098">
            <w:pPr>
              <w:rPr>
                <w:rFonts w:asciiTheme="minorHAnsi" w:hAnsiTheme="minorHAnsi"/>
                <w:sz w:val="20"/>
                <w:szCs w:val="20"/>
              </w:rPr>
            </w:pPr>
            <w:r w:rsidRPr="005B27E2">
              <w:rPr>
                <w:rFonts w:asciiTheme="minorHAnsi" w:hAnsiTheme="minorHAnsi"/>
                <w:sz w:val="20"/>
                <w:szCs w:val="20"/>
              </w:rPr>
              <w:t>Graduate</w:t>
            </w:r>
            <w:r>
              <w:rPr>
                <w:rFonts w:asciiTheme="minorHAnsi" w:hAnsiTheme="minorHAnsi"/>
                <w:sz w:val="20"/>
                <w:szCs w:val="20"/>
              </w:rPr>
              <w:t xml:space="preserve"> GPA  </w:t>
            </w:r>
            <w:r>
              <w:rPr>
                <w:rFonts w:ascii="Calibri" w:hAnsi="Calibri"/>
                <w:sz w:val="20"/>
                <w:szCs w:val="20"/>
              </w:rPr>
              <w:t xml:space="preserve">≥ </w:t>
            </w:r>
            <w:r>
              <w:rPr>
                <w:rFonts w:asciiTheme="minorHAnsi" w:hAnsiTheme="minorHAnsi"/>
                <w:sz w:val="20"/>
                <w:szCs w:val="20"/>
              </w:rPr>
              <w:t>3.0</w:t>
            </w:r>
          </w:p>
        </w:tc>
        <w:tc>
          <w:tcPr>
            <w:tcW w:w="1919" w:type="dxa"/>
          </w:tcPr>
          <w:p w14:paraId="098484CE" w14:textId="77777777" w:rsidR="00F813F0" w:rsidRPr="005B27E2" w:rsidRDefault="00F813F0" w:rsidP="00657098">
            <w:pPr>
              <w:rPr>
                <w:rFonts w:asciiTheme="minorHAnsi" w:hAnsiTheme="minorHAnsi"/>
                <w:b/>
                <w:sz w:val="20"/>
                <w:szCs w:val="20"/>
              </w:rPr>
            </w:pPr>
          </w:p>
        </w:tc>
      </w:tr>
      <w:tr w:rsidR="0011547D" w:rsidRPr="007F6528" w14:paraId="5BB85633" w14:textId="77777777" w:rsidTr="00E87193">
        <w:trPr>
          <w:trHeight w:val="513"/>
        </w:trPr>
        <w:tc>
          <w:tcPr>
            <w:tcW w:w="8521" w:type="dxa"/>
            <w:gridSpan w:val="2"/>
          </w:tcPr>
          <w:p w14:paraId="3A3E3213"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Major Licensure Content Core GPA</w:t>
            </w:r>
          </w:p>
          <w:p w14:paraId="7F13D1B9"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A minimum cumulative GPA of 2.65 with no grade lower than a “C”.</w:t>
            </w:r>
          </w:p>
        </w:tc>
        <w:tc>
          <w:tcPr>
            <w:tcW w:w="1919" w:type="dxa"/>
            <w:shd w:val="clear" w:color="auto" w:fill="auto"/>
          </w:tcPr>
          <w:p w14:paraId="3661A9B5" w14:textId="77777777" w:rsidR="0011547D" w:rsidRPr="007F6528" w:rsidRDefault="0011547D" w:rsidP="0011547D">
            <w:pPr>
              <w:rPr>
                <w:rFonts w:asciiTheme="minorHAnsi" w:hAnsiTheme="minorHAnsi"/>
                <w:sz w:val="20"/>
                <w:szCs w:val="20"/>
              </w:rPr>
            </w:pPr>
          </w:p>
        </w:tc>
      </w:tr>
      <w:tr w:rsidR="0011547D" w:rsidRPr="007F6528" w14:paraId="288A7777" w14:textId="77777777" w:rsidTr="00E87193">
        <w:trPr>
          <w:trHeight w:val="513"/>
        </w:trPr>
        <w:tc>
          <w:tcPr>
            <w:tcW w:w="8521" w:type="dxa"/>
            <w:gridSpan w:val="2"/>
          </w:tcPr>
          <w:p w14:paraId="49CFCD60"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Minor Licensure Content Core GPA</w:t>
            </w:r>
          </w:p>
          <w:p w14:paraId="4406B677"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A minimum cumulative GPA of 2.65 with no grade lower than a “C”.</w:t>
            </w:r>
          </w:p>
        </w:tc>
        <w:tc>
          <w:tcPr>
            <w:tcW w:w="1919" w:type="dxa"/>
            <w:shd w:val="clear" w:color="auto" w:fill="auto"/>
          </w:tcPr>
          <w:p w14:paraId="5092BDDC" w14:textId="77777777" w:rsidR="0011547D" w:rsidRPr="007F6528" w:rsidRDefault="0011547D" w:rsidP="0011547D">
            <w:pPr>
              <w:rPr>
                <w:rFonts w:asciiTheme="minorHAnsi" w:hAnsiTheme="minorHAnsi"/>
                <w:sz w:val="20"/>
                <w:szCs w:val="20"/>
              </w:rPr>
            </w:pPr>
          </w:p>
        </w:tc>
      </w:tr>
    </w:tbl>
    <w:p w14:paraId="6315E233" w14:textId="77777777" w:rsidR="0011547D" w:rsidRPr="007F6528" w:rsidRDefault="0011547D" w:rsidP="0011547D">
      <w:pPr>
        <w:rPr>
          <w:rFonts w:asciiTheme="minorHAnsi" w:hAnsiTheme="minorHAnsi"/>
        </w:rPr>
      </w:pPr>
    </w:p>
    <w:p w14:paraId="5993B3CA" w14:textId="77777777" w:rsidR="0022057F" w:rsidRPr="005B27E2" w:rsidRDefault="0022057F" w:rsidP="0022057F">
      <w:pPr>
        <w:rPr>
          <w:rFonts w:asciiTheme="minorHAnsi" w:hAnsiTheme="minorHAnsi"/>
          <w:b/>
          <w:color w:val="FF0000"/>
          <w:sz w:val="22"/>
          <w:szCs w:val="22"/>
        </w:rPr>
      </w:pPr>
      <w:r w:rsidRPr="005B27E2">
        <w:rPr>
          <w:rFonts w:asciiTheme="minorHAnsi" w:hAnsiTheme="minorHAnsi"/>
          <w:b/>
        </w:rPr>
        <w:t xml:space="preserve">ADMISSION </w:t>
      </w:r>
    </w:p>
    <w:p w14:paraId="1265307D" w14:textId="77777777" w:rsidR="0022057F" w:rsidRPr="006F1D39" w:rsidRDefault="0022057F" w:rsidP="0022057F">
      <w:pPr>
        <w:rPr>
          <w:rFonts w:asciiTheme="minorHAnsi" w:hAnsiTheme="minorHAnsi"/>
          <w:sz w:val="22"/>
          <w:szCs w:val="22"/>
        </w:rPr>
      </w:pPr>
      <w:r w:rsidRPr="005B27E2">
        <w:rPr>
          <w:rFonts w:asciiTheme="minorHAnsi" w:hAnsiTheme="minorHAnsi"/>
          <w:sz w:val="22"/>
          <w:szCs w:val="22"/>
        </w:rPr>
        <w:t xml:space="preserve">Candidates may be admitted provisionally </w:t>
      </w:r>
      <w:r>
        <w:rPr>
          <w:rFonts w:asciiTheme="minorHAnsi" w:hAnsiTheme="minorHAnsi"/>
          <w:sz w:val="22"/>
          <w:szCs w:val="22"/>
        </w:rPr>
        <w:t>only until grades are posted for the semester they are currently enrolled.</w:t>
      </w:r>
      <w:r w:rsidRPr="005B27E2">
        <w:rPr>
          <w:rFonts w:asciiTheme="minorHAnsi" w:hAnsiTheme="minorHAnsi"/>
          <w:sz w:val="22"/>
          <w:szCs w:val="22"/>
        </w:rPr>
        <w:t xml:space="preserve">  With provisional admission, enrollment in restricted education classes is allowed.  Requirements for provisional admission:</w:t>
      </w:r>
    </w:p>
    <w:p w14:paraId="4F01F8A9" w14:textId="77777777" w:rsidR="0022057F" w:rsidRDefault="0022057F" w:rsidP="0022057F">
      <w:pPr>
        <w:numPr>
          <w:ilvl w:val="0"/>
          <w:numId w:val="3"/>
        </w:numPr>
        <w:rPr>
          <w:rFonts w:asciiTheme="minorHAnsi" w:hAnsiTheme="minorHAnsi"/>
          <w:sz w:val="22"/>
          <w:szCs w:val="22"/>
        </w:rPr>
      </w:pPr>
      <w:r w:rsidRPr="005B27E2">
        <w:rPr>
          <w:rFonts w:asciiTheme="minorHAnsi" w:hAnsiTheme="minorHAnsi"/>
          <w:sz w:val="22"/>
          <w:szCs w:val="22"/>
        </w:rPr>
        <w:t>Although the application may not be complete, enter as much as possible, including all coursework and grades to date</w:t>
      </w:r>
      <w:r>
        <w:rPr>
          <w:rFonts w:asciiTheme="minorHAnsi" w:hAnsiTheme="minorHAnsi"/>
          <w:sz w:val="22"/>
          <w:szCs w:val="22"/>
        </w:rPr>
        <w:t>, and provide a copy of your approved plan of study and content advising worksheet</w:t>
      </w:r>
      <w:r w:rsidRPr="005B27E2">
        <w:rPr>
          <w:rFonts w:asciiTheme="minorHAnsi" w:hAnsiTheme="minorHAnsi"/>
          <w:sz w:val="22"/>
          <w:szCs w:val="22"/>
        </w:rPr>
        <w:t>.  Advisor and department chair signatures are required.</w:t>
      </w:r>
    </w:p>
    <w:p w14:paraId="19AD4FA7" w14:textId="77777777" w:rsidR="0022057F" w:rsidRPr="005B27E2" w:rsidRDefault="0022057F" w:rsidP="0022057F">
      <w:pPr>
        <w:numPr>
          <w:ilvl w:val="0"/>
          <w:numId w:val="3"/>
        </w:numPr>
        <w:rPr>
          <w:rFonts w:asciiTheme="minorHAnsi" w:hAnsiTheme="minorHAnsi"/>
          <w:sz w:val="22"/>
          <w:szCs w:val="22"/>
        </w:rPr>
      </w:pPr>
      <w:r>
        <w:rPr>
          <w:rFonts w:asciiTheme="minorHAnsi" w:hAnsiTheme="minorHAnsi"/>
          <w:sz w:val="22"/>
          <w:szCs w:val="22"/>
        </w:rPr>
        <w:t xml:space="preserve">Do not </w:t>
      </w:r>
      <w:proofErr w:type="gramStart"/>
      <w:r>
        <w:rPr>
          <w:rFonts w:asciiTheme="minorHAnsi" w:hAnsiTheme="minorHAnsi"/>
          <w:sz w:val="22"/>
          <w:szCs w:val="22"/>
        </w:rPr>
        <w:t>submit an application</w:t>
      </w:r>
      <w:proofErr w:type="gramEnd"/>
      <w:r>
        <w:rPr>
          <w:rFonts w:asciiTheme="minorHAnsi" w:hAnsiTheme="minorHAnsi"/>
          <w:sz w:val="22"/>
          <w:szCs w:val="22"/>
        </w:rPr>
        <w:t xml:space="preserve"> until all the required coursework either is completed or will be completed in the current semester you submit your application.</w:t>
      </w:r>
    </w:p>
    <w:p w14:paraId="28D56E7F" w14:textId="77777777" w:rsidR="0022057F" w:rsidRPr="005B27E2" w:rsidRDefault="0022057F" w:rsidP="0022057F">
      <w:pPr>
        <w:numPr>
          <w:ilvl w:val="0"/>
          <w:numId w:val="3"/>
        </w:numPr>
        <w:rPr>
          <w:rFonts w:asciiTheme="minorHAnsi" w:hAnsiTheme="minorHAnsi"/>
          <w:b/>
          <w:sz w:val="22"/>
          <w:szCs w:val="22"/>
          <w:u w:val="single"/>
        </w:rPr>
      </w:pPr>
      <w:r w:rsidRPr="005B27E2">
        <w:rPr>
          <w:rFonts w:asciiTheme="minorHAnsi" w:hAnsiTheme="minorHAnsi"/>
          <w:sz w:val="22"/>
          <w:szCs w:val="22"/>
        </w:rPr>
        <w:t xml:space="preserve">Field experiences will be allowed only after a federal background check and admittance to the </w:t>
      </w:r>
      <w:r>
        <w:rPr>
          <w:rFonts w:asciiTheme="minorHAnsi" w:hAnsiTheme="minorHAnsi"/>
          <w:sz w:val="22"/>
          <w:szCs w:val="22"/>
        </w:rPr>
        <w:t>Educator Preparation</w:t>
      </w:r>
      <w:r w:rsidRPr="005B27E2">
        <w:rPr>
          <w:rFonts w:asciiTheme="minorHAnsi" w:hAnsiTheme="minorHAnsi"/>
          <w:sz w:val="22"/>
          <w:szCs w:val="22"/>
        </w:rPr>
        <w:t xml:space="preserve"> Program.</w:t>
      </w:r>
    </w:p>
    <w:p w14:paraId="1EFCB3CA" w14:textId="77777777" w:rsidR="0022057F" w:rsidRPr="005B27E2" w:rsidRDefault="0022057F" w:rsidP="0022057F">
      <w:pPr>
        <w:numPr>
          <w:ilvl w:val="0"/>
          <w:numId w:val="3"/>
        </w:numPr>
        <w:rPr>
          <w:rFonts w:asciiTheme="minorHAnsi" w:hAnsiTheme="minorHAnsi"/>
          <w:b/>
          <w:sz w:val="22"/>
          <w:szCs w:val="22"/>
          <w:u w:val="single"/>
        </w:rPr>
      </w:pPr>
      <w:r w:rsidRPr="005B27E2">
        <w:rPr>
          <w:rFonts w:asciiTheme="minorHAnsi" w:hAnsiTheme="minorHAnsi"/>
          <w:sz w:val="22"/>
          <w:szCs w:val="22"/>
        </w:rPr>
        <w:t xml:space="preserve">Plan with your advisor the course of study that will occur to meet admission requirements.  The advisor must approve and initial the course of study in the table below. </w:t>
      </w:r>
    </w:p>
    <w:p w14:paraId="5F8A01F4" w14:textId="77777777" w:rsidR="0011547D" w:rsidRPr="007F6528" w:rsidRDefault="0011547D" w:rsidP="0011547D">
      <w:pPr>
        <w:rPr>
          <w:rFonts w:asciiTheme="minorHAnsi" w:hAnsiTheme="minorHAnsi"/>
          <w:sz w:val="22"/>
          <w:szCs w:val="22"/>
          <w:highlight w:val="yellow"/>
        </w:rPr>
      </w:pPr>
    </w:p>
    <w:p w14:paraId="4C79E8F9" w14:textId="77777777" w:rsidR="0011547D" w:rsidRPr="007F6528" w:rsidRDefault="0011547D">
      <w:pPr>
        <w:rPr>
          <w:rFonts w:asciiTheme="minorHAnsi" w:hAnsiTheme="minorHAnsi"/>
        </w:rPr>
      </w:pPr>
    </w:p>
    <w:p w14:paraId="7BEB718B" w14:textId="77777777" w:rsidR="0022057F" w:rsidRDefault="0022057F">
      <w:pPr>
        <w:rPr>
          <w:rFonts w:asciiTheme="minorHAnsi" w:hAnsiTheme="minorHAnsi"/>
        </w:rPr>
      </w:pPr>
    </w:p>
    <w:p w14:paraId="126FE094" w14:textId="77777777" w:rsidR="0022057F" w:rsidRPr="007F6528" w:rsidRDefault="0022057F">
      <w:pPr>
        <w:rPr>
          <w:rFonts w:asciiTheme="minorHAnsi" w:hAnsiTheme="minorHAnsi"/>
        </w:rPr>
      </w:pPr>
    </w:p>
    <w:p w14:paraId="690743A3" w14:textId="77777777" w:rsidR="0011547D" w:rsidRPr="007F6528" w:rsidRDefault="0011547D" w:rsidP="0011547D">
      <w:pPr>
        <w:jc w:val="center"/>
        <w:rPr>
          <w:rFonts w:asciiTheme="minorHAnsi" w:hAnsiTheme="minorHAnsi"/>
          <w:b/>
        </w:rPr>
      </w:pPr>
    </w:p>
    <w:tbl>
      <w:tblPr>
        <w:tblStyle w:val="TableGrid"/>
        <w:tblW w:w="10080" w:type="dxa"/>
        <w:tblInd w:w="-72" w:type="dxa"/>
        <w:tblLayout w:type="fixed"/>
        <w:tblLook w:val="01E0" w:firstRow="1" w:lastRow="1" w:firstColumn="1" w:lastColumn="1" w:noHBand="0" w:noVBand="0"/>
      </w:tblPr>
      <w:tblGrid>
        <w:gridCol w:w="3360"/>
        <w:gridCol w:w="3360"/>
        <w:gridCol w:w="3360"/>
      </w:tblGrid>
      <w:tr w:rsidR="0011547D" w:rsidRPr="007F6528" w14:paraId="25EDF84D" w14:textId="77777777">
        <w:tc>
          <w:tcPr>
            <w:tcW w:w="10080" w:type="dxa"/>
            <w:gridSpan w:val="3"/>
            <w:tcBorders>
              <w:bottom w:val="single" w:sz="4" w:space="0" w:color="auto"/>
            </w:tcBorders>
            <w:shd w:val="clear" w:color="auto" w:fill="C0C0C0"/>
          </w:tcPr>
          <w:p w14:paraId="56BAB50E"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Bachelor’s Degree Information</w:t>
            </w:r>
          </w:p>
          <w:p w14:paraId="53C0C90E" w14:textId="77777777" w:rsidR="0011547D" w:rsidRPr="007F6528" w:rsidRDefault="0011547D" w:rsidP="0011547D">
            <w:pPr>
              <w:jc w:val="center"/>
              <w:rPr>
                <w:rFonts w:asciiTheme="minorHAnsi" w:hAnsiTheme="minorHAnsi"/>
                <w:b/>
                <w:sz w:val="22"/>
                <w:szCs w:val="22"/>
              </w:rPr>
            </w:pPr>
          </w:p>
        </w:tc>
      </w:tr>
      <w:tr w:rsidR="0011547D" w:rsidRPr="007F6528" w14:paraId="23A04708" w14:textId="77777777">
        <w:tc>
          <w:tcPr>
            <w:tcW w:w="3360" w:type="dxa"/>
            <w:shd w:val="clear" w:color="auto" w:fill="auto"/>
          </w:tcPr>
          <w:p w14:paraId="355B7020"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Major</w:t>
            </w:r>
          </w:p>
        </w:tc>
        <w:tc>
          <w:tcPr>
            <w:tcW w:w="3360" w:type="dxa"/>
            <w:shd w:val="clear" w:color="auto" w:fill="auto"/>
          </w:tcPr>
          <w:p w14:paraId="0FE9406A"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Minor</w:t>
            </w:r>
          </w:p>
        </w:tc>
        <w:tc>
          <w:tcPr>
            <w:tcW w:w="3360" w:type="dxa"/>
            <w:shd w:val="clear" w:color="auto" w:fill="auto"/>
          </w:tcPr>
          <w:p w14:paraId="0258CC3F"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Date of Completion</w:t>
            </w:r>
          </w:p>
        </w:tc>
      </w:tr>
      <w:tr w:rsidR="0011547D" w:rsidRPr="007F6528" w14:paraId="04434807" w14:textId="77777777">
        <w:tc>
          <w:tcPr>
            <w:tcW w:w="3360" w:type="dxa"/>
            <w:tcBorders>
              <w:bottom w:val="single" w:sz="4" w:space="0" w:color="auto"/>
            </w:tcBorders>
            <w:shd w:val="clear" w:color="auto" w:fill="auto"/>
          </w:tcPr>
          <w:p w14:paraId="56D1D5F3" w14:textId="77777777" w:rsidR="0011547D" w:rsidRPr="007F6528" w:rsidRDefault="0011547D" w:rsidP="0011547D">
            <w:pPr>
              <w:rPr>
                <w:rFonts w:asciiTheme="minorHAnsi" w:hAnsiTheme="minorHAnsi"/>
                <w:b/>
                <w:sz w:val="20"/>
                <w:szCs w:val="20"/>
              </w:rPr>
            </w:pPr>
          </w:p>
          <w:p w14:paraId="4B09A62A" w14:textId="77777777" w:rsidR="0011547D" w:rsidRPr="007F6528" w:rsidRDefault="0011547D" w:rsidP="0011547D">
            <w:pPr>
              <w:rPr>
                <w:rFonts w:asciiTheme="minorHAnsi" w:hAnsiTheme="minorHAnsi"/>
                <w:b/>
                <w:sz w:val="20"/>
                <w:szCs w:val="20"/>
              </w:rPr>
            </w:pPr>
          </w:p>
        </w:tc>
        <w:tc>
          <w:tcPr>
            <w:tcW w:w="3360" w:type="dxa"/>
            <w:tcBorders>
              <w:bottom w:val="single" w:sz="4" w:space="0" w:color="auto"/>
            </w:tcBorders>
            <w:shd w:val="clear" w:color="auto" w:fill="auto"/>
          </w:tcPr>
          <w:p w14:paraId="4C387FC2" w14:textId="77777777" w:rsidR="0011547D" w:rsidRPr="007F6528" w:rsidRDefault="0011547D" w:rsidP="0011547D">
            <w:pPr>
              <w:rPr>
                <w:rFonts w:asciiTheme="minorHAnsi" w:hAnsiTheme="minorHAnsi"/>
                <w:sz w:val="22"/>
                <w:szCs w:val="22"/>
              </w:rPr>
            </w:pPr>
          </w:p>
        </w:tc>
        <w:tc>
          <w:tcPr>
            <w:tcW w:w="3360" w:type="dxa"/>
            <w:tcBorders>
              <w:bottom w:val="single" w:sz="4" w:space="0" w:color="auto"/>
            </w:tcBorders>
            <w:shd w:val="clear" w:color="auto" w:fill="auto"/>
          </w:tcPr>
          <w:p w14:paraId="2E8A21E6" w14:textId="77777777" w:rsidR="0011547D" w:rsidRPr="007F6528" w:rsidRDefault="0011547D" w:rsidP="0011547D">
            <w:pPr>
              <w:rPr>
                <w:rFonts w:asciiTheme="minorHAnsi" w:hAnsiTheme="minorHAnsi"/>
                <w:sz w:val="22"/>
                <w:szCs w:val="22"/>
              </w:rPr>
            </w:pPr>
          </w:p>
        </w:tc>
      </w:tr>
      <w:tr w:rsidR="0011547D" w:rsidRPr="007F6528" w14:paraId="38878278" w14:textId="77777777">
        <w:trPr>
          <w:trHeight w:val="332"/>
        </w:trPr>
        <w:tc>
          <w:tcPr>
            <w:tcW w:w="10080" w:type="dxa"/>
            <w:gridSpan w:val="3"/>
            <w:shd w:val="clear" w:color="auto" w:fill="D9D9D9" w:themeFill="background1" w:themeFillShade="D9"/>
          </w:tcPr>
          <w:p w14:paraId="242EF55C" w14:textId="77777777" w:rsidR="0011547D" w:rsidRPr="007F6528" w:rsidRDefault="004B36B1" w:rsidP="0011547D">
            <w:pPr>
              <w:jc w:val="center"/>
              <w:rPr>
                <w:rFonts w:asciiTheme="minorHAnsi" w:hAnsiTheme="minorHAnsi"/>
                <w:b/>
                <w:sz w:val="22"/>
                <w:szCs w:val="22"/>
              </w:rPr>
            </w:pPr>
            <w:r>
              <w:rPr>
                <w:rFonts w:asciiTheme="minorHAnsi" w:hAnsiTheme="minorHAnsi"/>
                <w:b/>
                <w:sz w:val="22"/>
                <w:szCs w:val="22"/>
              </w:rPr>
              <w:t>**</w:t>
            </w:r>
            <w:r w:rsidR="004C433B" w:rsidRPr="007F6528">
              <w:rPr>
                <w:rFonts w:asciiTheme="minorHAnsi" w:hAnsiTheme="minorHAnsi"/>
                <w:b/>
                <w:sz w:val="22"/>
                <w:szCs w:val="22"/>
              </w:rPr>
              <w:t>Please Attach All Major and Minor Advising Worksheets</w:t>
            </w:r>
            <w:r>
              <w:rPr>
                <w:rFonts w:asciiTheme="minorHAnsi" w:hAnsiTheme="minorHAnsi"/>
                <w:b/>
                <w:sz w:val="22"/>
                <w:szCs w:val="22"/>
              </w:rPr>
              <w:t>**</w:t>
            </w:r>
          </w:p>
        </w:tc>
      </w:tr>
    </w:tbl>
    <w:p w14:paraId="41A50A56" w14:textId="77777777" w:rsidR="0011547D" w:rsidRPr="007F6528" w:rsidRDefault="0011547D" w:rsidP="0011547D">
      <w:pPr>
        <w:jc w:val="center"/>
        <w:rPr>
          <w:rFonts w:asciiTheme="minorHAnsi" w:hAnsiTheme="minorHAnsi"/>
          <w:b/>
        </w:rPr>
      </w:pPr>
    </w:p>
    <w:p w14:paraId="738A6FCA" w14:textId="77777777" w:rsidR="0011547D" w:rsidRPr="007F6528" w:rsidRDefault="0011547D" w:rsidP="0011547D">
      <w:pPr>
        <w:jc w:val="center"/>
        <w:rPr>
          <w:rFonts w:asciiTheme="minorHAnsi" w:hAnsiTheme="minorHAnsi"/>
          <w:b/>
        </w:rPr>
      </w:pPr>
    </w:p>
    <w:p w14:paraId="20EF7D77" w14:textId="77777777" w:rsidR="0011547D" w:rsidRPr="007F6528" w:rsidRDefault="0011547D" w:rsidP="0011547D">
      <w:pPr>
        <w:jc w:val="center"/>
        <w:rPr>
          <w:rFonts w:asciiTheme="minorHAnsi" w:hAnsiTheme="minorHAnsi"/>
          <w:b/>
        </w:rPr>
      </w:pPr>
    </w:p>
    <w:p w14:paraId="1EACF30F" w14:textId="77777777" w:rsidR="0011547D" w:rsidRPr="007F6528" w:rsidRDefault="0011547D" w:rsidP="0011547D">
      <w:pPr>
        <w:jc w:val="center"/>
        <w:rPr>
          <w:rFonts w:asciiTheme="minorHAnsi" w:hAnsiTheme="minorHAnsi"/>
          <w:b/>
        </w:rPr>
      </w:pPr>
    </w:p>
    <w:tbl>
      <w:tblPr>
        <w:tblStyle w:val="TableGrid"/>
        <w:tblW w:w="10080" w:type="dxa"/>
        <w:tblInd w:w="-72" w:type="dxa"/>
        <w:tblLayout w:type="fixed"/>
        <w:tblLook w:val="01E0" w:firstRow="1" w:lastRow="1" w:firstColumn="1" w:lastColumn="1" w:noHBand="0" w:noVBand="0"/>
      </w:tblPr>
      <w:tblGrid>
        <w:gridCol w:w="2340"/>
        <w:gridCol w:w="2340"/>
        <w:gridCol w:w="720"/>
        <w:gridCol w:w="2340"/>
        <w:gridCol w:w="2340"/>
      </w:tblGrid>
      <w:tr w:rsidR="0011547D" w:rsidRPr="007F6528" w14:paraId="7BEFFFDB" w14:textId="77777777">
        <w:tc>
          <w:tcPr>
            <w:tcW w:w="10080" w:type="dxa"/>
            <w:gridSpan w:val="5"/>
            <w:tcBorders>
              <w:bottom w:val="single" w:sz="4" w:space="0" w:color="auto"/>
            </w:tcBorders>
            <w:shd w:val="clear" w:color="auto" w:fill="C0C0C0"/>
          </w:tcPr>
          <w:p w14:paraId="6BF53C18"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Graduate Program Information</w:t>
            </w:r>
          </w:p>
          <w:p w14:paraId="3A0F6705" w14:textId="77777777" w:rsidR="0011547D" w:rsidRPr="007F6528" w:rsidRDefault="0011547D" w:rsidP="0011547D">
            <w:pPr>
              <w:jc w:val="center"/>
              <w:rPr>
                <w:rFonts w:asciiTheme="minorHAnsi" w:hAnsiTheme="minorHAnsi"/>
                <w:b/>
                <w:sz w:val="22"/>
                <w:szCs w:val="22"/>
              </w:rPr>
            </w:pPr>
          </w:p>
        </w:tc>
      </w:tr>
      <w:tr w:rsidR="0011547D" w:rsidRPr="007F6528" w14:paraId="1EF1B1EC" w14:textId="77777777">
        <w:tc>
          <w:tcPr>
            <w:tcW w:w="4680" w:type="dxa"/>
            <w:gridSpan w:val="2"/>
            <w:shd w:val="clear" w:color="auto" w:fill="auto"/>
          </w:tcPr>
          <w:p w14:paraId="41377AFB"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Master’s Degree</w:t>
            </w:r>
          </w:p>
        </w:tc>
        <w:tc>
          <w:tcPr>
            <w:tcW w:w="720" w:type="dxa"/>
            <w:vMerge w:val="restart"/>
            <w:shd w:val="clear" w:color="auto" w:fill="CCCCCC"/>
          </w:tcPr>
          <w:p w14:paraId="0875C3EE" w14:textId="77777777" w:rsidR="0011547D" w:rsidRPr="007F6528" w:rsidRDefault="0011547D" w:rsidP="0011547D">
            <w:pPr>
              <w:jc w:val="center"/>
              <w:rPr>
                <w:rFonts w:asciiTheme="minorHAnsi" w:hAnsiTheme="minorHAnsi"/>
                <w:b/>
                <w:sz w:val="22"/>
                <w:szCs w:val="22"/>
              </w:rPr>
            </w:pPr>
          </w:p>
          <w:p w14:paraId="28EA45A6" w14:textId="77777777" w:rsidR="0011547D" w:rsidRPr="007F6528" w:rsidRDefault="0011547D" w:rsidP="0011547D">
            <w:pPr>
              <w:jc w:val="center"/>
              <w:rPr>
                <w:rFonts w:asciiTheme="minorHAnsi" w:hAnsiTheme="minorHAnsi"/>
                <w:b/>
                <w:sz w:val="22"/>
                <w:szCs w:val="22"/>
              </w:rPr>
            </w:pPr>
          </w:p>
          <w:p w14:paraId="3E7EB005" w14:textId="77777777" w:rsidR="0011547D" w:rsidRPr="007F6528" w:rsidRDefault="004C433B" w:rsidP="0011547D">
            <w:pPr>
              <w:jc w:val="center"/>
              <w:rPr>
                <w:rFonts w:asciiTheme="minorHAnsi" w:hAnsiTheme="minorHAnsi"/>
                <w:b/>
              </w:rPr>
            </w:pPr>
            <w:r w:rsidRPr="007F6528">
              <w:rPr>
                <w:rFonts w:asciiTheme="minorHAnsi" w:hAnsiTheme="minorHAnsi"/>
                <w:b/>
              </w:rPr>
              <w:t>OR</w:t>
            </w:r>
          </w:p>
        </w:tc>
        <w:tc>
          <w:tcPr>
            <w:tcW w:w="4680" w:type="dxa"/>
            <w:gridSpan w:val="2"/>
            <w:shd w:val="clear" w:color="auto" w:fill="auto"/>
          </w:tcPr>
          <w:p w14:paraId="1D338AEF" w14:textId="77777777" w:rsidR="0011547D" w:rsidRPr="007F6528" w:rsidRDefault="004C433B" w:rsidP="0011547D">
            <w:pPr>
              <w:jc w:val="center"/>
              <w:rPr>
                <w:rFonts w:asciiTheme="minorHAnsi" w:hAnsiTheme="minorHAnsi"/>
                <w:b/>
                <w:sz w:val="22"/>
                <w:szCs w:val="22"/>
              </w:rPr>
            </w:pPr>
            <w:r w:rsidRPr="007F6528">
              <w:rPr>
                <w:rFonts w:asciiTheme="minorHAnsi" w:hAnsiTheme="minorHAnsi"/>
                <w:b/>
                <w:sz w:val="22"/>
                <w:szCs w:val="22"/>
              </w:rPr>
              <w:t>Teacher Licensure Post Baccalaureate</w:t>
            </w:r>
          </w:p>
          <w:p w14:paraId="5D65A181" w14:textId="77777777" w:rsidR="0011547D" w:rsidRPr="007F6528" w:rsidRDefault="0011547D" w:rsidP="0011547D">
            <w:pPr>
              <w:jc w:val="center"/>
              <w:rPr>
                <w:rFonts w:asciiTheme="minorHAnsi" w:hAnsiTheme="minorHAnsi"/>
                <w:b/>
                <w:sz w:val="22"/>
                <w:szCs w:val="22"/>
              </w:rPr>
            </w:pPr>
          </w:p>
        </w:tc>
      </w:tr>
      <w:tr w:rsidR="0011547D" w:rsidRPr="007F6528" w14:paraId="0773C3B0" w14:textId="77777777">
        <w:trPr>
          <w:trHeight w:val="368"/>
        </w:trPr>
        <w:tc>
          <w:tcPr>
            <w:tcW w:w="2340" w:type="dxa"/>
            <w:shd w:val="clear" w:color="auto" w:fill="auto"/>
          </w:tcPr>
          <w:p w14:paraId="39437F54"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Degree &amp; Option</w:t>
            </w:r>
          </w:p>
        </w:tc>
        <w:tc>
          <w:tcPr>
            <w:tcW w:w="2340" w:type="dxa"/>
            <w:shd w:val="clear" w:color="auto" w:fill="auto"/>
          </w:tcPr>
          <w:p w14:paraId="6D789620" w14:textId="77777777" w:rsidR="0011547D" w:rsidRPr="007F6528" w:rsidRDefault="0011547D" w:rsidP="0011547D">
            <w:pPr>
              <w:rPr>
                <w:rFonts w:asciiTheme="minorHAnsi" w:hAnsiTheme="minorHAnsi"/>
                <w:b/>
                <w:sz w:val="20"/>
                <w:szCs w:val="20"/>
              </w:rPr>
            </w:pPr>
          </w:p>
        </w:tc>
        <w:tc>
          <w:tcPr>
            <w:tcW w:w="720" w:type="dxa"/>
            <w:vMerge/>
            <w:shd w:val="clear" w:color="auto" w:fill="CCCCCC"/>
          </w:tcPr>
          <w:p w14:paraId="462436F2" w14:textId="77777777" w:rsidR="0011547D" w:rsidRPr="007F6528" w:rsidRDefault="0011547D" w:rsidP="0011547D">
            <w:pPr>
              <w:rPr>
                <w:rFonts w:asciiTheme="minorHAnsi" w:hAnsiTheme="minorHAnsi"/>
                <w:sz w:val="22"/>
                <w:szCs w:val="22"/>
              </w:rPr>
            </w:pPr>
          </w:p>
        </w:tc>
        <w:tc>
          <w:tcPr>
            <w:tcW w:w="2340" w:type="dxa"/>
            <w:shd w:val="clear" w:color="auto" w:fill="auto"/>
          </w:tcPr>
          <w:p w14:paraId="765CBC59"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Option</w:t>
            </w:r>
          </w:p>
        </w:tc>
        <w:tc>
          <w:tcPr>
            <w:tcW w:w="2340" w:type="dxa"/>
            <w:shd w:val="clear" w:color="auto" w:fill="auto"/>
          </w:tcPr>
          <w:p w14:paraId="5EB2ABC0" w14:textId="77777777" w:rsidR="0011547D" w:rsidRPr="007F6528" w:rsidRDefault="0011547D" w:rsidP="0011547D">
            <w:pPr>
              <w:rPr>
                <w:rFonts w:asciiTheme="minorHAnsi" w:hAnsiTheme="minorHAnsi"/>
                <w:b/>
                <w:sz w:val="20"/>
                <w:szCs w:val="20"/>
              </w:rPr>
            </w:pPr>
          </w:p>
        </w:tc>
      </w:tr>
      <w:tr w:rsidR="0011547D" w:rsidRPr="007F6528" w14:paraId="7E3DAFB2" w14:textId="77777777">
        <w:trPr>
          <w:trHeight w:val="440"/>
        </w:trPr>
        <w:tc>
          <w:tcPr>
            <w:tcW w:w="2340" w:type="dxa"/>
            <w:shd w:val="clear" w:color="auto" w:fill="auto"/>
          </w:tcPr>
          <w:p w14:paraId="7F26EFBB"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Plan of Study Approval</w:t>
            </w:r>
          </w:p>
        </w:tc>
        <w:tc>
          <w:tcPr>
            <w:tcW w:w="2340" w:type="dxa"/>
            <w:shd w:val="clear" w:color="auto" w:fill="auto"/>
          </w:tcPr>
          <w:p w14:paraId="13C7CD00" w14:textId="77777777" w:rsidR="0011547D" w:rsidRPr="007F6528" w:rsidRDefault="004C433B" w:rsidP="0011547D">
            <w:pPr>
              <w:rPr>
                <w:rFonts w:asciiTheme="minorHAnsi" w:hAnsiTheme="minorHAnsi"/>
                <w:b/>
                <w:sz w:val="16"/>
                <w:szCs w:val="16"/>
              </w:rPr>
            </w:pPr>
            <w:r w:rsidRPr="007F6528">
              <w:rPr>
                <w:rFonts w:asciiTheme="minorHAnsi" w:hAnsiTheme="minorHAnsi"/>
                <w:b/>
                <w:sz w:val="16"/>
                <w:szCs w:val="16"/>
              </w:rPr>
              <w:t>(date)</w:t>
            </w:r>
          </w:p>
        </w:tc>
        <w:tc>
          <w:tcPr>
            <w:tcW w:w="720" w:type="dxa"/>
            <w:vMerge/>
            <w:shd w:val="clear" w:color="auto" w:fill="CCCCCC"/>
          </w:tcPr>
          <w:p w14:paraId="73103A69" w14:textId="77777777" w:rsidR="0011547D" w:rsidRPr="007F6528" w:rsidRDefault="0011547D" w:rsidP="0011547D">
            <w:pPr>
              <w:rPr>
                <w:rFonts w:asciiTheme="minorHAnsi" w:hAnsiTheme="minorHAnsi"/>
                <w:sz w:val="22"/>
                <w:szCs w:val="22"/>
              </w:rPr>
            </w:pPr>
          </w:p>
        </w:tc>
        <w:tc>
          <w:tcPr>
            <w:tcW w:w="2340" w:type="dxa"/>
            <w:shd w:val="clear" w:color="auto" w:fill="auto"/>
          </w:tcPr>
          <w:p w14:paraId="509DBDF0" w14:textId="77777777" w:rsidR="0011547D" w:rsidRPr="007F6528" w:rsidRDefault="004C433B" w:rsidP="0011547D">
            <w:pPr>
              <w:rPr>
                <w:rFonts w:asciiTheme="minorHAnsi" w:hAnsiTheme="minorHAnsi"/>
                <w:b/>
                <w:sz w:val="20"/>
                <w:szCs w:val="20"/>
              </w:rPr>
            </w:pPr>
            <w:r w:rsidRPr="007F6528">
              <w:rPr>
                <w:rFonts w:asciiTheme="minorHAnsi" w:hAnsiTheme="minorHAnsi"/>
                <w:b/>
                <w:sz w:val="20"/>
                <w:szCs w:val="20"/>
              </w:rPr>
              <w:t>Plan of Study Approval</w:t>
            </w:r>
          </w:p>
        </w:tc>
        <w:tc>
          <w:tcPr>
            <w:tcW w:w="2340" w:type="dxa"/>
            <w:shd w:val="clear" w:color="auto" w:fill="auto"/>
          </w:tcPr>
          <w:p w14:paraId="4E8C7A53" w14:textId="77777777" w:rsidR="0011547D" w:rsidRPr="007F6528" w:rsidRDefault="004C433B" w:rsidP="0011547D">
            <w:pPr>
              <w:rPr>
                <w:rFonts w:asciiTheme="minorHAnsi" w:hAnsiTheme="minorHAnsi"/>
                <w:b/>
                <w:sz w:val="16"/>
                <w:szCs w:val="16"/>
              </w:rPr>
            </w:pPr>
            <w:r w:rsidRPr="007F6528">
              <w:rPr>
                <w:rFonts w:asciiTheme="minorHAnsi" w:hAnsiTheme="minorHAnsi"/>
                <w:b/>
                <w:sz w:val="16"/>
                <w:szCs w:val="16"/>
              </w:rPr>
              <w:t>(date)</w:t>
            </w:r>
          </w:p>
        </w:tc>
      </w:tr>
    </w:tbl>
    <w:p w14:paraId="1F8A2EEF" w14:textId="77777777" w:rsidR="0011547D" w:rsidRPr="007F6528" w:rsidRDefault="0011547D" w:rsidP="0011547D">
      <w:pPr>
        <w:jc w:val="center"/>
        <w:rPr>
          <w:rFonts w:asciiTheme="minorHAnsi" w:hAnsiTheme="minorHAnsi"/>
          <w:b/>
        </w:rPr>
      </w:pPr>
    </w:p>
    <w:p w14:paraId="133756A0" w14:textId="77777777" w:rsidR="0011547D" w:rsidRPr="007F6528" w:rsidRDefault="0011547D" w:rsidP="0011547D">
      <w:pPr>
        <w:jc w:val="center"/>
        <w:rPr>
          <w:rFonts w:asciiTheme="minorHAnsi" w:hAnsiTheme="minorHAnsi"/>
          <w:b/>
        </w:rPr>
      </w:pPr>
    </w:p>
    <w:p w14:paraId="4D02FCC2" w14:textId="77777777" w:rsidR="0011547D" w:rsidRPr="007F6528" w:rsidRDefault="0011547D" w:rsidP="0011547D">
      <w:pPr>
        <w:jc w:val="center"/>
        <w:rPr>
          <w:rFonts w:asciiTheme="minorHAnsi" w:hAnsiTheme="minorHAnsi"/>
          <w:b/>
        </w:rPr>
      </w:pPr>
    </w:p>
    <w:p w14:paraId="06A78701" w14:textId="77777777" w:rsidR="006E323D" w:rsidRDefault="006E323D" w:rsidP="006E323D">
      <w:pPr>
        <w:pStyle w:val="ListParagraph"/>
        <w:tabs>
          <w:tab w:val="left" w:leader="underscore" w:pos="8550"/>
        </w:tabs>
        <w:ind w:left="1440"/>
        <w:rPr>
          <w:rFonts w:ascii="Arial" w:hAnsi="Arial" w:cs="Arial"/>
          <w:b/>
        </w:rPr>
      </w:pPr>
    </w:p>
    <w:tbl>
      <w:tblPr>
        <w:tblStyle w:val="TableGrid"/>
        <w:tblW w:w="0" w:type="auto"/>
        <w:tblInd w:w="-72" w:type="dxa"/>
        <w:tblLook w:val="04A0" w:firstRow="1" w:lastRow="0" w:firstColumn="1" w:lastColumn="0" w:noHBand="0" w:noVBand="1"/>
      </w:tblPr>
      <w:tblGrid>
        <w:gridCol w:w="2440"/>
        <w:gridCol w:w="1144"/>
        <w:gridCol w:w="1184"/>
        <w:gridCol w:w="992"/>
        <w:gridCol w:w="2610"/>
        <w:gridCol w:w="1686"/>
      </w:tblGrid>
      <w:tr w:rsidR="0077049B" w14:paraId="4AA244ED" w14:textId="77777777" w:rsidTr="0077049B">
        <w:trPr>
          <w:trHeight w:val="248"/>
        </w:trPr>
        <w:tc>
          <w:tcPr>
            <w:tcW w:w="10056" w:type="dxa"/>
            <w:gridSpan w:val="6"/>
            <w:shd w:val="pct25" w:color="auto" w:fill="auto"/>
          </w:tcPr>
          <w:p w14:paraId="63F2F3BF" w14:textId="77777777" w:rsidR="004A67B4" w:rsidRPr="00BD1C63" w:rsidRDefault="0077049B" w:rsidP="006E323D">
            <w:pPr>
              <w:tabs>
                <w:tab w:val="left" w:leader="underscore" w:pos="8550"/>
              </w:tabs>
              <w:rPr>
                <w:rFonts w:asciiTheme="minorHAnsi" w:hAnsiTheme="minorHAnsi" w:cstheme="minorHAnsi"/>
                <w:b/>
                <w:sz w:val="22"/>
                <w:szCs w:val="22"/>
              </w:rPr>
            </w:pPr>
            <w:r w:rsidRPr="00BD1C63">
              <w:rPr>
                <w:rFonts w:asciiTheme="minorHAnsi" w:hAnsiTheme="minorHAnsi" w:cstheme="minorHAnsi"/>
                <w:b/>
                <w:sz w:val="22"/>
                <w:szCs w:val="22"/>
              </w:rPr>
              <w:t>Native American Coursework Required for Licensure:</w:t>
            </w:r>
          </w:p>
          <w:p w14:paraId="7A7DE40A" w14:textId="77777777" w:rsidR="0077049B" w:rsidRPr="0077049B" w:rsidRDefault="0077049B" w:rsidP="00F50337">
            <w:pPr>
              <w:tabs>
                <w:tab w:val="left" w:leader="underscore" w:pos="8550"/>
              </w:tabs>
              <w:ind w:left="720"/>
              <w:rPr>
                <w:rFonts w:asciiTheme="minorHAnsi" w:hAnsiTheme="minorHAnsi" w:cstheme="minorHAnsi"/>
                <w:b/>
                <w:i/>
                <w:sz w:val="18"/>
                <w:szCs w:val="18"/>
              </w:rPr>
            </w:pPr>
            <w:r w:rsidRPr="0077049B">
              <w:rPr>
                <w:rFonts w:asciiTheme="minorHAnsi" w:hAnsiTheme="minorHAnsi" w:cstheme="minorHAnsi"/>
                <w:b/>
                <w:i/>
                <w:sz w:val="18"/>
                <w:szCs w:val="18"/>
              </w:rPr>
              <w:t>Native American Coursework is a requirement for licensure not for adm</w:t>
            </w:r>
            <w:r>
              <w:rPr>
                <w:rFonts w:asciiTheme="minorHAnsi" w:hAnsiTheme="minorHAnsi" w:cstheme="minorHAnsi"/>
                <w:b/>
                <w:i/>
                <w:sz w:val="18"/>
                <w:szCs w:val="18"/>
              </w:rPr>
              <w:t xml:space="preserve">ission to the </w:t>
            </w:r>
            <w:r w:rsidR="00F50337">
              <w:rPr>
                <w:rFonts w:asciiTheme="minorHAnsi" w:hAnsiTheme="minorHAnsi" w:cstheme="minorHAnsi"/>
                <w:b/>
                <w:i/>
                <w:sz w:val="18"/>
                <w:szCs w:val="18"/>
              </w:rPr>
              <w:t>Educator Preparation</w:t>
            </w:r>
            <w:r>
              <w:rPr>
                <w:rFonts w:asciiTheme="minorHAnsi" w:hAnsiTheme="minorHAnsi" w:cstheme="minorHAnsi"/>
                <w:b/>
                <w:i/>
                <w:sz w:val="18"/>
                <w:szCs w:val="18"/>
              </w:rPr>
              <w:t xml:space="preserve"> </w:t>
            </w:r>
            <w:r w:rsidRPr="0077049B">
              <w:rPr>
                <w:rFonts w:asciiTheme="minorHAnsi" w:hAnsiTheme="minorHAnsi" w:cstheme="minorHAnsi"/>
                <w:b/>
                <w:i/>
                <w:sz w:val="18"/>
                <w:szCs w:val="18"/>
              </w:rPr>
              <w:t>Program</w:t>
            </w:r>
            <w:r>
              <w:rPr>
                <w:rFonts w:asciiTheme="minorHAnsi" w:hAnsiTheme="minorHAnsi" w:cstheme="minorHAnsi"/>
                <w:b/>
                <w:i/>
                <w:sz w:val="18"/>
                <w:szCs w:val="18"/>
              </w:rPr>
              <w:t>.  C</w:t>
            </w:r>
            <w:r w:rsidRPr="0077049B">
              <w:rPr>
                <w:rFonts w:asciiTheme="minorHAnsi" w:hAnsiTheme="minorHAnsi" w:cstheme="minorHAnsi"/>
                <w:b/>
                <w:i/>
                <w:sz w:val="18"/>
                <w:szCs w:val="18"/>
              </w:rPr>
              <w:t xml:space="preserve">oursework </w:t>
            </w:r>
            <w:r>
              <w:rPr>
                <w:rFonts w:asciiTheme="minorHAnsi" w:hAnsiTheme="minorHAnsi" w:cstheme="minorHAnsi"/>
                <w:b/>
                <w:i/>
                <w:sz w:val="18"/>
                <w:szCs w:val="18"/>
              </w:rPr>
              <w:t>should be completed</w:t>
            </w:r>
            <w:r w:rsidRPr="0077049B">
              <w:rPr>
                <w:rFonts w:asciiTheme="minorHAnsi" w:hAnsiTheme="minorHAnsi" w:cstheme="minorHAnsi"/>
                <w:b/>
                <w:i/>
                <w:sz w:val="18"/>
                <w:szCs w:val="18"/>
              </w:rPr>
              <w:t xml:space="preserve"> prior to student teaching.</w:t>
            </w:r>
          </w:p>
        </w:tc>
      </w:tr>
      <w:tr w:rsidR="0077049B" w14:paraId="68F0AC43" w14:textId="77777777" w:rsidTr="0077049B">
        <w:trPr>
          <w:trHeight w:val="248"/>
        </w:trPr>
        <w:tc>
          <w:tcPr>
            <w:tcW w:w="2440" w:type="dxa"/>
            <w:shd w:val="pct25" w:color="auto" w:fill="auto"/>
          </w:tcPr>
          <w:p w14:paraId="4E3B0426"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Course</w:t>
            </w:r>
          </w:p>
        </w:tc>
        <w:tc>
          <w:tcPr>
            <w:tcW w:w="1144" w:type="dxa"/>
            <w:shd w:val="pct25" w:color="auto" w:fill="auto"/>
          </w:tcPr>
          <w:p w14:paraId="491B0DA8"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Term</w:t>
            </w:r>
          </w:p>
        </w:tc>
        <w:tc>
          <w:tcPr>
            <w:tcW w:w="1184" w:type="dxa"/>
            <w:shd w:val="pct25" w:color="auto" w:fill="auto"/>
          </w:tcPr>
          <w:p w14:paraId="2DE7B66E"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Grade</w:t>
            </w:r>
          </w:p>
        </w:tc>
        <w:tc>
          <w:tcPr>
            <w:tcW w:w="992" w:type="dxa"/>
            <w:shd w:val="pct25" w:color="auto" w:fill="auto"/>
          </w:tcPr>
          <w:p w14:paraId="2D4E6FFB"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Credits</w:t>
            </w:r>
          </w:p>
        </w:tc>
        <w:tc>
          <w:tcPr>
            <w:tcW w:w="2610" w:type="dxa"/>
            <w:shd w:val="pct25" w:color="auto" w:fill="auto"/>
          </w:tcPr>
          <w:p w14:paraId="352AB7BE"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Equivalent Substitutions</w:t>
            </w:r>
          </w:p>
        </w:tc>
        <w:tc>
          <w:tcPr>
            <w:tcW w:w="1686" w:type="dxa"/>
            <w:shd w:val="pct25" w:color="auto" w:fill="auto"/>
          </w:tcPr>
          <w:p w14:paraId="42D7B968"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Advisor Initials</w:t>
            </w:r>
          </w:p>
        </w:tc>
      </w:tr>
      <w:tr w:rsidR="0077049B" w14:paraId="031A571D" w14:textId="77777777" w:rsidTr="0077049B">
        <w:trPr>
          <w:trHeight w:val="544"/>
        </w:trPr>
        <w:tc>
          <w:tcPr>
            <w:tcW w:w="2440" w:type="dxa"/>
          </w:tcPr>
          <w:p w14:paraId="740D6C3D" w14:textId="77777777" w:rsidR="0077049B" w:rsidRPr="00BD1C63"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 xml:space="preserve">NASX 105 or 205 or </w:t>
            </w:r>
          </w:p>
          <w:p w14:paraId="41FE6190" w14:textId="77777777" w:rsidR="00FE2006" w:rsidRDefault="0077049B" w:rsidP="006E323D">
            <w:pPr>
              <w:pStyle w:val="ListParagraph"/>
              <w:tabs>
                <w:tab w:val="left" w:leader="underscore" w:pos="8550"/>
              </w:tabs>
              <w:ind w:left="0"/>
              <w:rPr>
                <w:rFonts w:asciiTheme="minorHAnsi" w:hAnsiTheme="minorHAnsi" w:cstheme="minorHAnsi"/>
                <w:b/>
              </w:rPr>
            </w:pPr>
            <w:r w:rsidRPr="00BD1C63">
              <w:rPr>
                <w:rFonts w:asciiTheme="minorHAnsi" w:hAnsiTheme="minorHAnsi" w:cstheme="minorHAnsi"/>
                <w:b/>
              </w:rPr>
              <w:t>EDU 494-801</w:t>
            </w:r>
            <w:r w:rsidR="00FE2006">
              <w:rPr>
                <w:rFonts w:asciiTheme="minorHAnsi" w:hAnsiTheme="minorHAnsi" w:cstheme="minorHAnsi"/>
                <w:b/>
              </w:rPr>
              <w:t xml:space="preserve"> or </w:t>
            </w:r>
          </w:p>
          <w:p w14:paraId="56F19F76" w14:textId="77777777" w:rsidR="0077049B" w:rsidRPr="00BD1C63" w:rsidRDefault="00FE2006" w:rsidP="006E323D">
            <w:pPr>
              <w:pStyle w:val="ListParagraph"/>
              <w:tabs>
                <w:tab w:val="left" w:leader="underscore" w:pos="8550"/>
              </w:tabs>
              <w:ind w:left="0"/>
              <w:rPr>
                <w:rFonts w:asciiTheme="minorHAnsi" w:hAnsiTheme="minorHAnsi" w:cstheme="minorHAnsi"/>
                <w:b/>
              </w:rPr>
            </w:pPr>
            <w:r>
              <w:rPr>
                <w:rFonts w:asciiTheme="minorHAnsi" w:hAnsiTheme="minorHAnsi" w:cstheme="minorHAnsi"/>
                <w:b/>
              </w:rPr>
              <w:t>EDU 315-800</w:t>
            </w:r>
          </w:p>
        </w:tc>
        <w:tc>
          <w:tcPr>
            <w:tcW w:w="1144" w:type="dxa"/>
          </w:tcPr>
          <w:p w14:paraId="0E7F5D05" w14:textId="77777777" w:rsidR="0077049B" w:rsidRPr="00BD1C63" w:rsidRDefault="0077049B" w:rsidP="006E323D">
            <w:pPr>
              <w:pStyle w:val="ListParagraph"/>
              <w:tabs>
                <w:tab w:val="left" w:leader="underscore" w:pos="8550"/>
              </w:tabs>
              <w:ind w:left="0"/>
              <w:rPr>
                <w:rFonts w:asciiTheme="minorHAnsi" w:hAnsiTheme="minorHAnsi" w:cstheme="minorHAnsi"/>
                <w:b/>
              </w:rPr>
            </w:pPr>
          </w:p>
        </w:tc>
        <w:tc>
          <w:tcPr>
            <w:tcW w:w="1184" w:type="dxa"/>
          </w:tcPr>
          <w:p w14:paraId="4720328D" w14:textId="77777777" w:rsidR="0077049B" w:rsidRPr="00BD1C63" w:rsidRDefault="0077049B" w:rsidP="006E323D">
            <w:pPr>
              <w:pStyle w:val="ListParagraph"/>
              <w:tabs>
                <w:tab w:val="left" w:leader="underscore" w:pos="8550"/>
              </w:tabs>
              <w:ind w:left="0"/>
              <w:rPr>
                <w:rFonts w:asciiTheme="minorHAnsi" w:hAnsiTheme="minorHAnsi" w:cstheme="minorHAnsi"/>
                <w:b/>
              </w:rPr>
            </w:pPr>
          </w:p>
        </w:tc>
        <w:tc>
          <w:tcPr>
            <w:tcW w:w="992" w:type="dxa"/>
          </w:tcPr>
          <w:p w14:paraId="39402BBB" w14:textId="77777777" w:rsidR="0077049B" w:rsidRPr="00BD1C63" w:rsidRDefault="0077049B" w:rsidP="006E323D">
            <w:pPr>
              <w:pStyle w:val="ListParagraph"/>
              <w:tabs>
                <w:tab w:val="left" w:leader="underscore" w:pos="8550"/>
              </w:tabs>
              <w:ind w:left="0"/>
              <w:rPr>
                <w:rFonts w:asciiTheme="minorHAnsi" w:hAnsiTheme="minorHAnsi" w:cstheme="minorHAnsi"/>
                <w:b/>
              </w:rPr>
            </w:pPr>
          </w:p>
        </w:tc>
        <w:tc>
          <w:tcPr>
            <w:tcW w:w="2610" w:type="dxa"/>
          </w:tcPr>
          <w:p w14:paraId="6DDA7CF9" w14:textId="77777777" w:rsidR="0077049B" w:rsidRPr="00BD1C63" w:rsidRDefault="0077049B" w:rsidP="006E323D">
            <w:pPr>
              <w:pStyle w:val="ListParagraph"/>
              <w:tabs>
                <w:tab w:val="left" w:leader="underscore" w:pos="8550"/>
              </w:tabs>
              <w:ind w:left="0"/>
              <w:rPr>
                <w:rFonts w:asciiTheme="minorHAnsi" w:hAnsiTheme="minorHAnsi" w:cstheme="minorHAnsi"/>
                <w:b/>
              </w:rPr>
            </w:pPr>
          </w:p>
        </w:tc>
        <w:tc>
          <w:tcPr>
            <w:tcW w:w="1686" w:type="dxa"/>
          </w:tcPr>
          <w:p w14:paraId="71F946B4" w14:textId="77777777" w:rsidR="0077049B" w:rsidRPr="00BD1C63" w:rsidRDefault="0077049B" w:rsidP="006E323D">
            <w:pPr>
              <w:pStyle w:val="ListParagraph"/>
              <w:tabs>
                <w:tab w:val="left" w:leader="underscore" w:pos="8550"/>
              </w:tabs>
              <w:ind w:left="0"/>
              <w:rPr>
                <w:rFonts w:asciiTheme="minorHAnsi" w:hAnsiTheme="minorHAnsi" w:cstheme="minorHAnsi"/>
                <w:b/>
              </w:rPr>
            </w:pPr>
          </w:p>
        </w:tc>
      </w:tr>
    </w:tbl>
    <w:p w14:paraId="248CA06B" w14:textId="77777777" w:rsidR="0011547D" w:rsidRPr="007F6528" w:rsidRDefault="0011547D" w:rsidP="0056790C">
      <w:pPr>
        <w:jc w:val="center"/>
        <w:rPr>
          <w:rFonts w:asciiTheme="minorHAnsi" w:hAnsiTheme="minorHAnsi"/>
          <w:b/>
        </w:rPr>
      </w:pPr>
    </w:p>
    <w:p w14:paraId="41F2FB25" w14:textId="77777777" w:rsidR="0011547D" w:rsidRPr="007F6528" w:rsidRDefault="0011547D" w:rsidP="0056790C">
      <w:pPr>
        <w:jc w:val="center"/>
        <w:rPr>
          <w:rFonts w:asciiTheme="minorHAnsi" w:hAnsiTheme="minorHAnsi"/>
          <w:b/>
        </w:rPr>
      </w:pPr>
    </w:p>
    <w:p w14:paraId="219995DB" w14:textId="77777777" w:rsidR="0011547D" w:rsidRPr="007F6528" w:rsidRDefault="0011547D" w:rsidP="0056790C">
      <w:pPr>
        <w:jc w:val="center"/>
        <w:rPr>
          <w:rFonts w:asciiTheme="minorHAnsi" w:hAnsiTheme="minorHAnsi"/>
          <w:b/>
        </w:rPr>
      </w:pPr>
    </w:p>
    <w:p w14:paraId="1C16BD1D" w14:textId="77777777" w:rsidR="0011547D" w:rsidRPr="007F6528" w:rsidRDefault="0011547D" w:rsidP="0056790C">
      <w:pPr>
        <w:jc w:val="center"/>
        <w:rPr>
          <w:rFonts w:asciiTheme="minorHAnsi" w:hAnsiTheme="minorHAnsi"/>
          <w:b/>
        </w:rPr>
      </w:pPr>
    </w:p>
    <w:p w14:paraId="2F61D11C" w14:textId="77777777" w:rsidR="0011547D" w:rsidRPr="007F6528" w:rsidRDefault="0011547D" w:rsidP="0056790C">
      <w:pPr>
        <w:jc w:val="center"/>
        <w:rPr>
          <w:rFonts w:asciiTheme="minorHAnsi" w:hAnsiTheme="minorHAnsi"/>
          <w:b/>
        </w:rPr>
      </w:pPr>
    </w:p>
    <w:p w14:paraId="569FF543" w14:textId="77777777" w:rsidR="0011547D" w:rsidRPr="007F6528" w:rsidRDefault="0011547D" w:rsidP="0056790C">
      <w:pPr>
        <w:jc w:val="center"/>
        <w:rPr>
          <w:rFonts w:asciiTheme="minorHAnsi" w:hAnsiTheme="minorHAnsi"/>
          <w:b/>
        </w:rPr>
      </w:pPr>
    </w:p>
    <w:p w14:paraId="5191003A" w14:textId="77777777" w:rsidR="0011547D" w:rsidRPr="007F6528" w:rsidRDefault="0011547D" w:rsidP="0056790C">
      <w:pPr>
        <w:jc w:val="center"/>
        <w:rPr>
          <w:rFonts w:asciiTheme="minorHAnsi" w:hAnsiTheme="minorHAnsi"/>
          <w:b/>
        </w:rPr>
      </w:pPr>
    </w:p>
    <w:p w14:paraId="42C298B2" w14:textId="77777777" w:rsidR="0011547D" w:rsidRPr="007F6528" w:rsidRDefault="0011547D" w:rsidP="0056790C">
      <w:pPr>
        <w:jc w:val="center"/>
        <w:rPr>
          <w:rFonts w:asciiTheme="minorHAnsi" w:hAnsiTheme="minorHAnsi"/>
          <w:b/>
        </w:rPr>
      </w:pPr>
    </w:p>
    <w:p w14:paraId="3E68C685" w14:textId="77777777" w:rsidR="0011547D" w:rsidRPr="007F6528" w:rsidRDefault="0011547D" w:rsidP="0056790C">
      <w:pPr>
        <w:jc w:val="center"/>
        <w:rPr>
          <w:rFonts w:asciiTheme="minorHAnsi" w:hAnsiTheme="minorHAnsi"/>
          <w:b/>
        </w:rPr>
      </w:pPr>
    </w:p>
    <w:p w14:paraId="5494BEB2" w14:textId="77777777" w:rsidR="0011547D" w:rsidRPr="007F6528" w:rsidRDefault="0011547D" w:rsidP="0056790C">
      <w:pPr>
        <w:jc w:val="center"/>
        <w:rPr>
          <w:rFonts w:asciiTheme="minorHAnsi" w:hAnsiTheme="minorHAnsi"/>
          <w:b/>
        </w:rPr>
      </w:pPr>
    </w:p>
    <w:p w14:paraId="69649F75" w14:textId="77777777" w:rsidR="0011547D" w:rsidRPr="007F6528" w:rsidRDefault="0011547D" w:rsidP="0056790C">
      <w:pPr>
        <w:jc w:val="center"/>
        <w:rPr>
          <w:rFonts w:asciiTheme="minorHAnsi" w:hAnsiTheme="minorHAnsi"/>
          <w:b/>
        </w:rPr>
      </w:pPr>
    </w:p>
    <w:p w14:paraId="544641D1" w14:textId="77777777" w:rsidR="0011547D" w:rsidRPr="007F6528" w:rsidRDefault="0011547D" w:rsidP="0056790C">
      <w:pPr>
        <w:jc w:val="center"/>
        <w:rPr>
          <w:rFonts w:asciiTheme="minorHAnsi" w:hAnsiTheme="minorHAnsi"/>
          <w:b/>
        </w:rPr>
      </w:pPr>
    </w:p>
    <w:p w14:paraId="2657C180" w14:textId="77777777" w:rsidR="0011547D" w:rsidRDefault="0011547D" w:rsidP="0056790C">
      <w:pPr>
        <w:jc w:val="center"/>
        <w:rPr>
          <w:rFonts w:asciiTheme="minorHAnsi" w:hAnsiTheme="minorHAnsi"/>
          <w:b/>
        </w:rPr>
      </w:pPr>
    </w:p>
    <w:p w14:paraId="0FA7056C" w14:textId="77777777" w:rsidR="0022057F" w:rsidRDefault="0022057F" w:rsidP="0056790C">
      <w:pPr>
        <w:jc w:val="center"/>
        <w:rPr>
          <w:rFonts w:asciiTheme="minorHAnsi" w:hAnsiTheme="minorHAnsi"/>
          <w:b/>
        </w:rPr>
      </w:pPr>
    </w:p>
    <w:p w14:paraId="1587C35F" w14:textId="77777777" w:rsidR="0022057F" w:rsidRPr="007F6528" w:rsidRDefault="0022057F" w:rsidP="0056790C">
      <w:pPr>
        <w:jc w:val="center"/>
        <w:rPr>
          <w:rFonts w:asciiTheme="minorHAnsi" w:hAnsiTheme="minorHAnsi"/>
          <w:b/>
        </w:rPr>
      </w:pPr>
    </w:p>
    <w:p w14:paraId="145EE3C3" w14:textId="77777777" w:rsidR="0011547D" w:rsidRPr="007F6528" w:rsidRDefault="0011547D" w:rsidP="00AA1546">
      <w:pPr>
        <w:rPr>
          <w:rFonts w:asciiTheme="minorHAnsi" w:hAnsiTheme="minorHAnsi"/>
          <w:b/>
        </w:rPr>
      </w:pPr>
    </w:p>
    <w:p w14:paraId="175477EC" w14:textId="77777777" w:rsidR="009B6B53" w:rsidRPr="009B6B53" w:rsidRDefault="00250610" w:rsidP="009B6B53">
      <w:pPr>
        <w:ind w:left="2160" w:firstLine="720"/>
        <w:rPr>
          <w:rFonts w:asciiTheme="minorHAnsi" w:hAnsiTheme="minorHAnsi"/>
          <w:sz w:val="20"/>
          <w:szCs w:val="20"/>
        </w:rPr>
      </w:pPr>
      <w:r w:rsidRPr="00AE36ED">
        <w:rPr>
          <w:rFonts w:asciiTheme="minorHAnsi" w:hAnsiTheme="minorHAnsi"/>
          <w:sz w:val="20"/>
          <w:szCs w:val="20"/>
        </w:rPr>
        <w:t xml:space="preserve">                                         </w:t>
      </w:r>
    </w:p>
    <w:p w14:paraId="342B8E0C" w14:textId="77777777" w:rsidR="00C41741" w:rsidRDefault="00C41741" w:rsidP="0015238D">
      <w:pPr>
        <w:jc w:val="center"/>
        <w:rPr>
          <w:rFonts w:asciiTheme="minorHAnsi" w:hAnsiTheme="minorHAnsi"/>
          <w:b/>
        </w:rPr>
      </w:pPr>
    </w:p>
    <w:p w14:paraId="1E896889" w14:textId="2904B1F3" w:rsidR="0056790C" w:rsidRPr="007F6528" w:rsidRDefault="004C433B" w:rsidP="0015238D">
      <w:pPr>
        <w:jc w:val="center"/>
        <w:rPr>
          <w:rFonts w:asciiTheme="minorHAnsi" w:hAnsiTheme="minorHAnsi"/>
          <w:b/>
        </w:rPr>
      </w:pPr>
      <w:r w:rsidRPr="007F6528">
        <w:rPr>
          <w:rFonts w:asciiTheme="minorHAnsi" w:hAnsiTheme="minorHAnsi"/>
          <w:b/>
        </w:rPr>
        <w:lastRenderedPageBreak/>
        <w:t xml:space="preserve">SIGNATURES REQUIRED FOR ADMITTANCE TO </w:t>
      </w:r>
      <w:r w:rsidR="0015166B">
        <w:rPr>
          <w:rFonts w:asciiTheme="minorHAnsi" w:hAnsiTheme="minorHAnsi"/>
          <w:b/>
        </w:rPr>
        <w:t>EDUCATOR PREPARAT</w:t>
      </w:r>
      <w:r w:rsidR="00CE3BF3">
        <w:rPr>
          <w:rFonts w:asciiTheme="minorHAnsi" w:hAnsiTheme="minorHAnsi"/>
          <w:b/>
        </w:rPr>
        <w:t>ION PROGRAM</w:t>
      </w:r>
    </w:p>
    <w:p w14:paraId="187C1468" w14:textId="77777777" w:rsidR="0056790C" w:rsidRPr="007F6528" w:rsidRDefault="0056790C" w:rsidP="0056790C">
      <w:pPr>
        <w:rPr>
          <w:rFonts w:asciiTheme="minorHAnsi" w:hAnsiTheme="minorHAnsi"/>
          <w:sz w:val="22"/>
          <w:szCs w:val="22"/>
        </w:rPr>
      </w:pPr>
    </w:p>
    <w:p w14:paraId="6B279BF1" w14:textId="77777777" w:rsidR="0056790C" w:rsidRPr="007F6528" w:rsidRDefault="004C433B" w:rsidP="0011547D">
      <w:pPr>
        <w:rPr>
          <w:rFonts w:asciiTheme="minorHAnsi" w:hAnsiTheme="minorHAnsi"/>
          <w:sz w:val="22"/>
          <w:szCs w:val="22"/>
        </w:rPr>
      </w:pPr>
      <w:r w:rsidRPr="007F6528">
        <w:rPr>
          <w:rFonts w:asciiTheme="minorHAnsi" w:hAnsiTheme="minorHAnsi"/>
          <w:sz w:val="22"/>
          <w:szCs w:val="22"/>
        </w:rPr>
        <w:t>I request permission to study to become a teacher.  I understand the responsibilities of a teacher-in</w:t>
      </w:r>
      <w:r w:rsidR="00B41FDC">
        <w:rPr>
          <w:rFonts w:asciiTheme="minorHAnsi" w:hAnsiTheme="minorHAnsi"/>
          <w:sz w:val="22"/>
          <w:szCs w:val="22"/>
        </w:rPr>
        <w:t>-</w:t>
      </w:r>
      <w:r w:rsidRPr="007F6528">
        <w:rPr>
          <w:rFonts w:asciiTheme="minorHAnsi" w:hAnsiTheme="minorHAnsi"/>
          <w:sz w:val="22"/>
          <w:szCs w:val="22"/>
        </w:rPr>
        <w:t xml:space="preserve">training.  I authorize the Dean of the College and the Unit Chair of ETP to furnish to the </w:t>
      </w:r>
      <w:r w:rsidR="00F50337" w:rsidRPr="00F50337">
        <w:rPr>
          <w:rFonts w:asciiTheme="minorHAnsi" w:hAnsiTheme="minorHAnsi"/>
          <w:sz w:val="22"/>
          <w:szCs w:val="22"/>
        </w:rPr>
        <w:t>Educator Preparation Program</w:t>
      </w:r>
      <w:r w:rsidR="00F50337">
        <w:rPr>
          <w:rFonts w:asciiTheme="minorHAnsi" w:hAnsiTheme="minorHAnsi"/>
          <w:sz w:val="20"/>
          <w:szCs w:val="20"/>
        </w:rPr>
        <w:t xml:space="preserve"> </w:t>
      </w:r>
      <w:r w:rsidRPr="007F6528">
        <w:rPr>
          <w:rFonts w:asciiTheme="minorHAnsi" w:hAnsiTheme="minorHAnsi"/>
          <w:sz w:val="22"/>
          <w:szCs w:val="22"/>
        </w:rPr>
        <w:t xml:space="preserve">Committee, advisors, and school district personnel any and all of the information from my academic records.  This information will be reviewed for admission to the </w:t>
      </w:r>
      <w:r w:rsidR="00F50337" w:rsidRPr="00F50337">
        <w:rPr>
          <w:rFonts w:asciiTheme="minorHAnsi" w:hAnsiTheme="minorHAnsi"/>
          <w:sz w:val="22"/>
          <w:szCs w:val="22"/>
        </w:rPr>
        <w:t xml:space="preserve">Educator Preparation </w:t>
      </w:r>
      <w:r w:rsidRPr="007F6528">
        <w:rPr>
          <w:rFonts w:asciiTheme="minorHAnsi" w:hAnsiTheme="minorHAnsi"/>
          <w:sz w:val="22"/>
          <w:szCs w:val="22"/>
        </w:rPr>
        <w:t>Program and field experience placements.  With my signature I agree to the following policies:</w:t>
      </w:r>
    </w:p>
    <w:p w14:paraId="6996554C" w14:textId="77777777" w:rsidR="0011547D" w:rsidRPr="007F6528" w:rsidRDefault="004C433B" w:rsidP="0011547D">
      <w:pPr>
        <w:numPr>
          <w:ilvl w:val="0"/>
          <w:numId w:val="10"/>
        </w:numPr>
        <w:jc w:val="both"/>
        <w:rPr>
          <w:rFonts w:asciiTheme="minorHAnsi" w:hAnsiTheme="minorHAnsi"/>
          <w:sz w:val="20"/>
          <w:szCs w:val="20"/>
        </w:rPr>
      </w:pPr>
      <w:r w:rsidRPr="007F6528">
        <w:rPr>
          <w:rFonts w:asciiTheme="minorHAnsi" w:hAnsiTheme="minorHAnsi"/>
          <w:sz w:val="20"/>
          <w:szCs w:val="20"/>
        </w:rPr>
        <w:t>Grade Point Average and Licensure Requirements</w:t>
      </w:r>
    </w:p>
    <w:p w14:paraId="4753426A"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 xml:space="preserve">After admission to the </w:t>
      </w:r>
      <w:r w:rsidR="00F50337" w:rsidRPr="00F50337">
        <w:rPr>
          <w:rFonts w:asciiTheme="minorHAnsi" w:hAnsiTheme="minorHAnsi"/>
          <w:sz w:val="22"/>
          <w:szCs w:val="22"/>
        </w:rPr>
        <w:t xml:space="preserve">Educator Preparation </w:t>
      </w:r>
      <w:r w:rsidR="00F50337">
        <w:rPr>
          <w:rFonts w:asciiTheme="minorHAnsi" w:hAnsiTheme="minorHAnsi"/>
          <w:sz w:val="20"/>
          <w:szCs w:val="20"/>
        </w:rPr>
        <w:t>Program (EP</w:t>
      </w:r>
      <w:r w:rsidRPr="007F6528">
        <w:rPr>
          <w:rFonts w:asciiTheme="minorHAnsi" w:hAnsiTheme="minorHAnsi"/>
          <w:sz w:val="20"/>
          <w:szCs w:val="20"/>
        </w:rPr>
        <w:t xml:space="preserve">P), if the cumulative GPA falls below a 2.65 the candidate reverts back to provisional admission status.  </w:t>
      </w:r>
    </w:p>
    <w:p w14:paraId="6027B55F"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No grade lower than a “C” will be allowed in the teaching major, minor, concentration, professional core, or academic foundations content core.</w:t>
      </w:r>
    </w:p>
    <w:p w14:paraId="6E65E7AF"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Secondary and K-12 candidates must meet MSU-Billings, College of Education, Secondary Content licensure requirements: 2.65 GPA in the Academic Foundations Content Core, take Content Exams in all Teaching Majors and Minors, and receive a passing score on a field</w:t>
      </w:r>
      <w:r w:rsidR="00B41FDC">
        <w:rPr>
          <w:rFonts w:asciiTheme="minorHAnsi" w:hAnsiTheme="minorHAnsi"/>
          <w:sz w:val="20"/>
          <w:szCs w:val="20"/>
        </w:rPr>
        <w:t>-</w:t>
      </w:r>
      <w:r w:rsidRPr="007F6528">
        <w:rPr>
          <w:rFonts w:asciiTheme="minorHAnsi" w:hAnsiTheme="minorHAnsi"/>
          <w:sz w:val="20"/>
          <w:szCs w:val="20"/>
        </w:rPr>
        <w:t>based assessment during student teaching.</w:t>
      </w:r>
    </w:p>
    <w:p w14:paraId="56760D2C"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 xml:space="preserve">Secondary and K-12 candidates also completing an elementary endorsement must meet MSU-Billings, College of Education, Elementary Content licensure requirements: 2.65 GPA in the Academic Foundations Content Core, take the Praxis II, Exam </w:t>
      </w:r>
      <w:r w:rsidR="0022057F">
        <w:rPr>
          <w:rFonts w:asciiTheme="minorHAnsi" w:hAnsiTheme="minorHAnsi"/>
          <w:sz w:val="20"/>
          <w:szCs w:val="20"/>
        </w:rPr>
        <w:t>#5018</w:t>
      </w:r>
      <w:r w:rsidRPr="007F6528">
        <w:rPr>
          <w:rFonts w:asciiTheme="minorHAnsi" w:hAnsiTheme="minorHAnsi"/>
          <w:sz w:val="20"/>
          <w:szCs w:val="20"/>
        </w:rPr>
        <w:t xml:space="preserve">, and receive a passing score on a </w:t>
      </w:r>
      <w:proofErr w:type="gramStart"/>
      <w:r w:rsidRPr="007F6528">
        <w:rPr>
          <w:rFonts w:asciiTheme="minorHAnsi" w:hAnsiTheme="minorHAnsi"/>
          <w:sz w:val="20"/>
          <w:szCs w:val="20"/>
        </w:rPr>
        <w:t>field based</w:t>
      </w:r>
      <w:proofErr w:type="gramEnd"/>
      <w:r w:rsidRPr="007F6528">
        <w:rPr>
          <w:rFonts w:asciiTheme="minorHAnsi" w:hAnsiTheme="minorHAnsi"/>
          <w:sz w:val="20"/>
          <w:szCs w:val="20"/>
        </w:rPr>
        <w:t xml:space="preserve"> assessment during elementary student teaching.  </w:t>
      </w:r>
    </w:p>
    <w:p w14:paraId="09E440B5" w14:textId="77777777" w:rsidR="0022057F" w:rsidRPr="005B27E2" w:rsidRDefault="0022057F" w:rsidP="0022057F">
      <w:pPr>
        <w:numPr>
          <w:ilvl w:val="0"/>
          <w:numId w:val="10"/>
        </w:numPr>
        <w:jc w:val="both"/>
        <w:rPr>
          <w:rFonts w:asciiTheme="minorHAnsi" w:hAnsiTheme="minorHAnsi"/>
          <w:sz w:val="20"/>
          <w:szCs w:val="20"/>
        </w:rPr>
      </w:pPr>
      <w:r w:rsidRPr="005B27E2">
        <w:rPr>
          <w:rFonts w:asciiTheme="minorHAnsi" w:hAnsiTheme="minorHAnsi"/>
          <w:sz w:val="20"/>
          <w:szCs w:val="20"/>
        </w:rPr>
        <w:t>Field Experiences</w:t>
      </w:r>
    </w:p>
    <w:p w14:paraId="14930C90" w14:textId="77777777" w:rsidR="0022057F" w:rsidRPr="005B27E2" w:rsidRDefault="0022057F" w:rsidP="0022057F">
      <w:pPr>
        <w:numPr>
          <w:ilvl w:val="1"/>
          <w:numId w:val="10"/>
        </w:numPr>
        <w:jc w:val="both"/>
        <w:rPr>
          <w:rFonts w:asciiTheme="minorHAnsi" w:hAnsiTheme="minorHAnsi"/>
          <w:sz w:val="20"/>
          <w:szCs w:val="20"/>
        </w:rPr>
      </w:pPr>
      <w:r w:rsidRPr="005B27E2">
        <w:rPr>
          <w:rFonts w:asciiTheme="minorHAnsi" w:hAnsiTheme="minorHAnsi"/>
          <w:sz w:val="20"/>
          <w:szCs w:val="20"/>
        </w:rPr>
        <w:t xml:space="preserve">Candidates must be fully admitted to the </w:t>
      </w:r>
      <w:r>
        <w:rPr>
          <w:rFonts w:asciiTheme="minorHAnsi" w:hAnsiTheme="minorHAnsi"/>
          <w:sz w:val="20"/>
          <w:szCs w:val="20"/>
        </w:rPr>
        <w:t>Educator Preparation</w:t>
      </w:r>
      <w:r w:rsidRPr="005B27E2">
        <w:rPr>
          <w:rFonts w:asciiTheme="minorHAnsi" w:hAnsiTheme="minorHAnsi"/>
          <w:sz w:val="20"/>
          <w:szCs w:val="20"/>
        </w:rPr>
        <w:t xml:space="preserve"> Program in order to enroll in the graduate field experiences and/or student teaching.  </w:t>
      </w:r>
    </w:p>
    <w:p w14:paraId="6855BB9D" w14:textId="77777777" w:rsidR="0011547D" w:rsidRPr="007F6528" w:rsidRDefault="004C433B" w:rsidP="0011547D">
      <w:pPr>
        <w:numPr>
          <w:ilvl w:val="0"/>
          <w:numId w:val="10"/>
        </w:numPr>
        <w:jc w:val="both"/>
        <w:rPr>
          <w:rFonts w:asciiTheme="minorHAnsi" w:hAnsiTheme="minorHAnsi"/>
          <w:sz w:val="20"/>
          <w:szCs w:val="20"/>
        </w:rPr>
      </w:pPr>
      <w:r w:rsidRPr="007F6528">
        <w:rPr>
          <w:rFonts w:asciiTheme="minorHAnsi" w:hAnsiTheme="minorHAnsi"/>
          <w:sz w:val="20"/>
          <w:szCs w:val="20"/>
        </w:rPr>
        <w:t>Candidates are not eligible to student teach until all requirements have been met:</w:t>
      </w:r>
    </w:p>
    <w:p w14:paraId="3C0B64EE" w14:textId="77777777" w:rsidR="0011547D" w:rsidRPr="007F6528" w:rsidRDefault="00346B60" w:rsidP="0011547D">
      <w:pPr>
        <w:numPr>
          <w:ilvl w:val="1"/>
          <w:numId w:val="10"/>
        </w:numPr>
        <w:jc w:val="both"/>
        <w:rPr>
          <w:rFonts w:asciiTheme="minorHAnsi" w:hAnsiTheme="minorHAnsi"/>
          <w:sz w:val="20"/>
          <w:szCs w:val="20"/>
        </w:rPr>
      </w:pPr>
      <w:r>
        <w:rPr>
          <w:rFonts w:asciiTheme="minorHAnsi" w:hAnsiTheme="minorHAnsi"/>
          <w:sz w:val="20"/>
          <w:szCs w:val="20"/>
        </w:rPr>
        <w:t>Full admission to EP</w:t>
      </w:r>
      <w:r w:rsidR="004C433B" w:rsidRPr="007F6528">
        <w:rPr>
          <w:rFonts w:asciiTheme="minorHAnsi" w:hAnsiTheme="minorHAnsi"/>
          <w:sz w:val="20"/>
          <w:szCs w:val="20"/>
        </w:rPr>
        <w:t>P at point of application for student teaching.</w:t>
      </w:r>
    </w:p>
    <w:p w14:paraId="1C2BD1B5"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All incompletes must be finished and a grade submitted.</w:t>
      </w:r>
    </w:p>
    <w:p w14:paraId="5818DF06"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All GPA requirements must be met the semester prior to student teaching.</w:t>
      </w:r>
    </w:p>
    <w:p w14:paraId="4D30D3F4" w14:textId="77777777" w:rsidR="0011547D" w:rsidRPr="007F6528" w:rsidRDefault="004C433B" w:rsidP="0011547D">
      <w:pPr>
        <w:numPr>
          <w:ilvl w:val="1"/>
          <w:numId w:val="10"/>
        </w:numPr>
        <w:jc w:val="both"/>
        <w:rPr>
          <w:rFonts w:asciiTheme="minorHAnsi" w:hAnsiTheme="minorHAnsi"/>
          <w:sz w:val="20"/>
          <w:szCs w:val="20"/>
        </w:rPr>
      </w:pPr>
      <w:r w:rsidRPr="007F6528">
        <w:rPr>
          <w:rFonts w:asciiTheme="minorHAnsi" w:hAnsiTheme="minorHAnsi"/>
          <w:sz w:val="20"/>
          <w:szCs w:val="20"/>
        </w:rPr>
        <w:t>All required coursework must be completed by the beginning of the student teaching semester.  Candidates may petition the College of Education Appeals Committee the semester prior to student teaching for any exceptions.</w:t>
      </w:r>
    </w:p>
    <w:p w14:paraId="65400B42" w14:textId="77777777" w:rsidR="0011547D" w:rsidRPr="007F6528" w:rsidRDefault="0011547D" w:rsidP="0011547D">
      <w:pPr>
        <w:jc w:val="both"/>
        <w:rPr>
          <w:rFonts w:asciiTheme="minorHAnsi" w:hAnsiTheme="minorHAnsi"/>
          <w:sz w:val="20"/>
          <w:szCs w:val="20"/>
        </w:rPr>
      </w:pPr>
    </w:p>
    <w:p w14:paraId="64FCD816" w14:textId="77777777" w:rsidR="0056790C" w:rsidRPr="007F6528" w:rsidRDefault="0056790C" w:rsidP="0056790C">
      <w:pPr>
        <w:rPr>
          <w:rFonts w:asciiTheme="minorHAnsi" w:hAnsiTheme="minorHAnsi"/>
          <w:b/>
          <w:i/>
          <w:sz w:val="20"/>
          <w:szCs w:val="20"/>
        </w:rPr>
      </w:pPr>
    </w:p>
    <w:p w14:paraId="52FAC086" w14:textId="77777777" w:rsidR="0056790C" w:rsidRPr="007F6528" w:rsidRDefault="004C433B" w:rsidP="0056790C">
      <w:pPr>
        <w:rPr>
          <w:rFonts w:asciiTheme="minorHAnsi" w:hAnsiTheme="minorHAnsi"/>
          <w:b/>
          <w:i/>
          <w:sz w:val="20"/>
          <w:szCs w:val="20"/>
        </w:rPr>
      </w:pPr>
      <w:r w:rsidRPr="007F6528">
        <w:rPr>
          <w:rFonts w:asciiTheme="minorHAnsi" w:hAnsiTheme="minorHAnsi"/>
          <w:b/>
          <w:i/>
          <w:sz w:val="20"/>
          <w:szCs w:val="20"/>
        </w:rPr>
        <w:t>_____________________________________________________________________________________________</w:t>
      </w:r>
    </w:p>
    <w:p w14:paraId="78B8AA2B" w14:textId="77777777" w:rsidR="0056790C" w:rsidRDefault="004C433B" w:rsidP="0056790C">
      <w:pPr>
        <w:rPr>
          <w:rFonts w:asciiTheme="minorHAnsi" w:hAnsiTheme="minorHAnsi"/>
          <w:sz w:val="20"/>
          <w:szCs w:val="20"/>
        </w:rPr>
      </w:pPr>
      <w:r w:rsidRPr="007F6528">
        <w:rPr>
          <w:rFonts w:asciiTheme="minorHAnsi" w:hAnsiTheme="minorHAnsi"/>
          <w:sz w:val="20"/>
          <w:szCs w:val="20"/>
        </w:rPr>
        <w:t>Student’s Signature</w:t>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t xml:space="preserve">                          </w:t>
      </w:r>
      <w:r w:rsidRPr="007F6528">
        <w:rPr>
          <w:rFonts w:asciiTheme="minorHAnsi" w:hAnsiTheme="minorHAnsi"/>
          <w:sz w:val="20"/>
          <w:szCs w:val="20"/>
        </w:rPr>
        <w:tab/>
        <w:t>Date</w:t>
      </w:r>
    </w:p>
    <w:p w14:paraId="5F653D7D" w14:textId="77777777" w:rsidR="00F50337" w:rsidRPr="00F50337" w:rsidRDefault="00F50337" w:rsidP="0056790C">
      <w:pPr>
        <w:rPr>
          <w:rFonts w:asciiTheme="minorHAnsi" w:hAnsiTheme="minorHAnsi"/>
          <w:sz w:val="20"/>
          <w:szCs w:val="20"/>
        </w:rPr>
      </w:pPr>
    </w:p>
    <w:p w14:paraId="49F4C6A4" w14:textId="77777777" w:rsidR="0056790C" w:rsidRPr="007F6528" w:rsidRDefault="004C433B" w:rsidP="0011547D">
      <w:pPr>
        <w:jc w:val="center"/>
        <w:rPr>
          <w:rFonts w:asciiTheme="minorHAnsi" w:hAnsiTheme="minorHAnsi"/>
          <w:b/>
        </w:rPr>
      </w:pPr>
      <w:r w:rsidRPr="007F6528">
        <w:rPr>
          <w:rFonts w:asciiTheme="minorHAnsi" w:hAnsiTheme="minorHAnsi"/>
          <w:b/>
        </w:rPr>
        <w:t>Advisor’s Recommendation</w:t>
      </w:r>
    </w:p>
    <w:p w14:paraId="4E756070" w14:textId="77777777" w:rsidR="0056790C" w:rsidRPr="007F6528" w:rsidRDefault="0056790C" w:rsidP="0056790C">
      <w:pPr>
        <w:rPr>
          <w:rFonts w:asciiTheme="minorHAnsi" w:hAnsiTheme="minorHAnsi"/>
          <w:sz w:val="20"/>
          <w:szCs w:val="20"/>
        </w:rPr>
      </w:pPr>
    </w:p>
    <w:p w14:paraId="080180E2" w14:textId="77777777" w:rsidR="0056790C" w:rsidRPr="007F6528" w:rsidRDefault="004C433B" w:rsidP="0056790C">
      <w:pPr>
        <w:rPr>
          <w:rFonts w:asciiTheme="minorHAnsi" w:hAnsiTheme="minorHAnsi"/>
          <w:sz w:val="20"/>
          <w:szCs w:val="20"/>
        </w:rPr>
      </w:pPr>
      <w:r w:rsidRPr="007F6528">
        <w:rPr>
          <w:rFonts w:asciiTheme="minorHAnsi" w:hAnsiTheme="minorHAnsi"/>
          <w:sz w:val="20"/>
          <w:szCs w:val="20"/>
        </w:rPr>
        <w:t xml:space="preserve">I have read and evaluated this student’s application and recommend this student for admission to the </w:t>
      </w:r>
      <w:r w:rsidR="00915261">
        <w:rPr>
          <w:rFonts w:asciiTheme="minorHAnsi" w:hAnsiTheme="minorHAnsi"/>
          <w:sz w:val="20"/>
          <w:szCs w:val="20"/>
        </w:rPr>
        <w:t>Educator Preparation</w:t>
      </w:r>
      <w:r w:rsidRPr="007F6528">
        <w:rPr>
          <w:rFonts w:asciiTheme="minorHAnsi" w:hAnsiTheme="minorHAnsi"/>
          <w:sz w:val="20"/>
          <w:szCs w:val="20"/>
        </w:rPr>
        <w:t xml:space="preserve"> Program at Montana State University – Billings.</w:t>
      </w:r>
    </w:p>
    <w:p w14:paraId="3CBA098F" w14:textId="77777777" w:rsidR="0011547D" w:rsidRPr="007F6528" w:rsidRDefault="0011547D" w:rsidP="0056790C">
      <w:pPr>
        <w:rPr>
          <w:rFonts w:asciiTheme="minorHAnsi" w:hAnsiTheme="minorHAnsi"/>
          <w:sz w:val="20"/>
          <w:szCs w:val="20"/>
        </w:rPr>
      </w:pPr>
    </w:p>
    <w:p w14:paraId="480D9A46" w14:textId="77777777" w:rsidR="0056790C" w:rsidRPr="007F6528" w:rsidRDefault="0056790C" w:rsidP="0056790C">
      <w:pPr>
        <w:rPr>
          <w:rFonts w:asciiTheme="minorHAnsi" w:hAnsiTheme="minorHAnsi"/>
          <w:sz w:val="20"/>
          <w:szCs w:val="20"/>
        </w:rPr>
      </w:pPr>
    </w:p>
    <w:p w14:paraId="4CE45BC7" w14:textId="77777777" w:rsidR="0056790C" w:rsidRPr="007F6528" w:rsidRDefault="004C433B" w:rsidP="0056790C">
      <w:pPr>
        <w:rPr>
          <w:rFonts w:asciiTheme="minorHAnsi" w:hAnsiTheme="minorHAnsi"/>
          <w:sz w:val="20"/>
          <w:szCs w:val="20"/>
        </w:rPr>
      </w:pPr>
      <w:r w:rsidRPr="007F6528">
        <w:rPr>
          <w:rFonts w:asciiTheme="minorHAnsi" w:hAnsiTheme="minorHAnsi"/>
          <w:sz w:val="20"/>
          <w:szCs w:val="20"/>
        </w:rPr>
        <w:t>_____________________________________________________________________________________________</w:t>
      </w:r>
    </w:p>
    <w:p w14:paraId="6FA1ADCB" w14:textId="77777777" w:rsidR="0056790C" w:rsidRPr="007F6528" w:rsidRDefault="004C433B" w:rsidP="0056790C">
      <w:pPr>
        <w:rPr>
          <w:rFonts w:asciiTheme="minorHAnsi" w:hAnsiTheme="minorHAnsi"/>
          <w:sz w:val="20"/>
          <w:szCs w:val="20"/>
        </w:rPr>
      </w:pPr>
      <w:r w:rsidRPr="007F6528">
        <w:rPr>
          <w:rFonts w:asciiTheme="minorHAnsi" w:hAnsiTheme="minorHAnsi"/>
          <w:sz w:val="20"/>
          <w:szCs w:val="20"/>
        </w:rPr>
        <w:t>Education Advisor</w:t>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t xml:space="preserve">                                          </w:t>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t>Date</w:t>
      </w:r>
    </w:p>
    <w:p w14:paraId="2895300C" w14:textId="77777777" w:rsidR="0056790C" w:rsidRPr="007F6528" w:rsidRDefault="0056790C" w:rsidP="0056790C">
      <w:pPr>
        <w:rPr>
          <w:rFonts w:asciiTheme="minorHAnsi" w:hAnsiTheme="minorHAnsi"/>
        </w:rPr>
      </w:pPr>
    </w:p>
    <w:p w14:paraId="7E60F407" w14:textId="77777777" w:rsidR="0056790C" w:rsidRPr="007F6528" w:rsidRDefault="004C433B" w:rsidP="0011547D">
      <w:pPr>
        <w:jc w:val="center"/>
        <w:rPr>
          <w:rFonts w:asciiTheme="minorHAnsi" w:hAnsiTheme="minorHAnsi"/>
          <w:b/>
        </w:rPr>
      </w:pPr>
      <w:r w:rsidRPr="007F6528">
        <w:rPr>
          <w:rFonts w:asciiTheme="minorHAnsi" w:hAnsiTheme="minorHAnsi"/>
          <w:b/>
        </w:rPr>
        <w:t>Unit Chair’s Approval</w:t>
      </w:r>
    </w:p>
    <w:p w14:paraId="687EAF2B" w14:textId="77777777" w:rsidR="0056790C" w:rsidRPr="007F6528" w:rsidRDefault="0056790C" w:rsidP="0056790C">
      <w:pPr>
        <w:rPr>
          <w:rFonts w:asciiTheme="minorHAnsi" w:hAnsiTheme="minorHAnsi"/>
          <w:sz w:val="20"/>
          <w:szCs w:val="20"/>
        </w:rPr>
      </w:pPr>
    </w:p>
    <w:p w14:paraId="5F1303EC" w14:textId="77777777" w:rsidR="0056790C" w:rsidRPr="007F6528" w:rsidRDefault="004C433B" w:rsidP="0056790C">
      <w:pPr>
        <w:rPr>
          <w:rFonts w:asciiTheme="minorHAnsi" w:hAnsiTheme="minorHAnsi"/>
          <w:sz w:val="20"/>
          <w:szCs w:val="20"/>
        </w:rPr>
      </w:pPr>
      <w:r w:rsidRPr="007F6528">
        <w:rPr>
          <w:rFonts w:asciiTheme="minorHAnsi" w:hAnsiTheme="minorHAnsi"/>
          <w:sz w:val="20"/>
          <w:szCs w:val="20"/>
        </w:rPr>
        <w:t xml:space="preserve">I approve this student’s application for admission to the </w:t>
      </w:r>
      <w:r w:rsidR="00F50337" w:rsidRPr="00F50337">
        <w:rPr>
          <w:rFonts w:asciiTheme="minorHAnsi" w:hAnsiTheme="minorHAnsi"/>
          <w:sz w:val="22"/>
          <w:szCs w:val="22"/>
        </w:rPr>
        <w:t>Educator Preparation</w:t>
      </w:r>
      <w:r w:rsidR="00F50337">
        <w:rPr>
          <w:rFonts w:asciiTheme="minorHAnsi" w:hAnsiTheme="minorHAnsi"/>
          <w:sz w:val="22"/>
          <w:szCs w:val="22"/>
        </w:rPr>
        <w:t xml:space="preserve"> </w:t>
      </w:r>
      <w:r w:rsidRPr="007F6528">
        <w:rPr>
          <w:rFonts w:asciiTheme="minorHAnsi" w:hAnsiTheme="minorHAnsi"/>
          <w:sz w:val="20"/>
          <w:szCs w:val="20"/>
        </w:rPr>
        <w:t>Program at Montana State University-Billings.</w:t>
      </w:r>
    </w:p>
    <w:p w14:paraId="778A65DF" w14:textId="77777777" w:rsidR="0056790C" w:rsidRPr="007F6528" w:rsidRDefault="0056790C" w:rsidP="0056790C">
      <w:pPr>
        <w:rPr>
          <w:rFonts w:asciiTheme="minorHAnsi" w:hAnsiTheme="minorHAnsi"/>
          <w:sz w:val="20"/>
          <w:szCs w:val="20"/>
        </w:rPr>
      </w:pPr>
    </w:p>
    <w:p w14:paraId="137326DB" w14:textId="77777777" w:rsidR="0056790C" w:rsidRPr="007F6528" w:rsidRDefault="004C433B" w:rsidP="0056790C">
      <w:pPr>
        <w:rPr>
          <w:rFonts w:asciiTheme="minorHAnsi" w:hAnsiTheme="minorHAnsi"/>
          <w:sz w:val="20"/>
          <w:szCs w:val="20"/>
        </w:rPr>
      </w:pPr>
      <w:r w:rsidRPr="007F6528">
        <w:rPr>
          <w:rFonts w:asciiTheme="minorHAnsi" w:hAnsiTheme="minorHAnsi"/>
          <w:sz w:val="20"/>
          <w:szCs w:val="20"/>
        </w:rPr>
        <w:t>_____________________________________________________________________________________________</w:t>
      </w:r>
    </w:p>
    <w:p w14:paraId="43A6695D" w14:textId="77777777" w:rsidR="0011547D" w:rsidRDefault="004C433B" w:rsidP="00F90A82">
      <w:pPr>
        <w:rPr>
          <w:rFonts w:asciiTheme="minorHAnsi" w:hAnsiTheme="minorHAnsi"/>
          <w:sz w:val="20"/>
          <w:szCs w:val="20"/>
        </w:rPr>
      </w:pPr>
      <w:r w:rsidRPr="007F6528">
        <w:rPr>
          <w:rFonts w:asciiTheme="minorHAnsi" w:hAnsiTheme="minorHAnsi"/>
          <w:sz w:val="20"/>
          <w:szCs w:val="20"/>
        </w:rPr>
        <w:t xml:space="preserve">Education </w:t>
      </w:r>
      <w:r w:rsidR="00F50337">
        <w:rPr>
          <w:rFonts w:asciiTheme="minorHAnsi" w:hAnsiTheme="minorHAnsi"/>
          <w:sz w:val="20"/>
          <w:szCs w:val="20"/>
        </w:rPr>
        <w:t>Department</w:t>
      </w:r>
      <w:r w:rsidRPr="007F6528">
        <w:rPr>
          <w:rFonts w:asciiTheme="minorHAnsi" w:hAnsiTheme="minorHAnsi"/>
          <w:sz w:val="20"/>
          <w:szCs w:val="20"/>
        </w:rPr>
        <w:t xml:space="preserve"> Chair</w:t>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t xml:space="preserve"> </w:t>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r>
      <w:r w:rsidRPr="007F6528">
        <w:rPr>
          <w:rFonts w:asciiTheme="minorHAnsi" w:hAnsiTheme="minorHAnsi"/>
          <w:sz w:val="20"/>
          <w:szCs w:val="20"/>
        </w:rPr>
        <w:tab/>
        <w:t>Date</w:t>
      </w:r>
    </w:p>
    <w:p w14:paraId="6224EB67" w14:textId="77777777" w:rsidR="00346B60" w:rsidRPr="007F6528" w:rsidRDefault="00346B60" w:rsidP="0056790C">
      <w:pPr>
        <w:pBdr>
          <w:bottom w:val="single" w:sz="12" w:space="1" w:color="auto"/>
        </w:pBdr>
        <w:rPr>
          <w:rFonts w:asciiTheme="minorHAnsi" w:hAnsiTheme="minorHAnsi"/>
          <w:sz w:val="20"/>
          <w:szCs w:val="20"/>
        </w:rPr>
      </w:pPr>
    </w:p>
    <w:p w14:paraId="3D67A75C" w14:textId="77777777" w:rsidR="0056790C" w:rsidRPr="007F6528" w:rsidRDefault="0056790C" w:rsidP="0056790C">
      <w:pPr>
        <w:rPr>
          <w:rFonts w:asciiTheme="minorHAnsi" w:hAnsiTheme="minorHAnsi"/>
          <w:sz w:val="20"/>
          <w:szCs w:val="20"/>
        </w:rPr>
      </w:pPr>
    </w:p>
    <w:p w14:paraId="4C8C3F33" w14:textId="77777777" w:rsidR="0011547D" w:rsidRPr="007F6528" w:rsidRDefault="004C433B" w:rsidP="0056790C">
      <w:pPr>
        <w:pBdr>
          <w:bottom w:val="single" w:sz="12" w:space="1" w:color="auto"/>
        </w:pBdr>
        <w:jc w:val="center"/>
        <w:rPr>
          <w:rFonts w:asciiTheme="minorHAnsi" w:hAnsiTheme="minorHAnsi"/>
          <w:b/>
          <w:sz w:val="20"/>
          <w:szCs w:val="20"/>
        </w:rPr>
      </w:pPr>
      <w:r w:rsidRPr="007F6528">
        <w:rPr>
          <w:rFonts w:asciiTheme="minorHAnsi" w:hAnsiTheme="minorHAnsi"/>
          <w:b/>
          <w:sz w:val="20"/>
          <w:szCs w:val="20"/>
        </w:rPr>
        <w:t>The Office of Educational Theory and Practice will send candidates official notification</w:t>
      </w:r>
    </w:p>
    <w:p w14:paraId="3B616C02" w14:textId="77777777" w:rsidR="0011547D" w:rsidRPr="007F6528" w:rsidRDefault="004C433B" w:rsidP="0011547D">
      <w:pPr>
        <w:pBdr>
          <w:bottom w:val="single" w:sz="12" w:space="1" w:color="auto"/>
        </w:pBdr>
        <w:jc w:val="center"/>
        <w:rPr>
          <w:rFonts w:asciiTheme="minorHAnsi" w:hAnsiTheme="minorHAnsi"/>
          <w:b/>
          <w:sz w:val="20"/>
          <w:szCs w:val="20"/>
        </w:rPr>
      </w:pPr>
      <w:r w:rsidRPr="007F6528">
        <w:rPr>
          <w:rFonts w:asciiTheme="minorHAnsi" w:hAnsiTheme="minorHAnsi"/>
          <w:b/>
          <w:sz w:val="20"/>
          <w:szCs w:val="20"/>
        </w:rPr>
        <w:t xml:space="preserve"> of admission to the </w:t>
      </w:r>
      <w:r w:rsidR="00F50337" w:rsidRPr="00F50337">
        <w:rPr>
          <w:rFonts w:asciiTheme="minorHAnsi" w:hAnsiTheme="minorHAnsi"/>
          <w:b/>
          <w:sz w:val="20"/>
          <w:szCs w:val="20"/>
        </w:rPr>
        <w:t>Educator Preparation</w:t>
      </w:r>
      <w:r w:rsidR="00F50337" w:rsidRPr="00F50337">
        <w:rPr>
          <w:rFonts w:asciiTheme="minorHAnsi" w:hAnsiTheme="minorHAnsi"/>
          <w:sz w:val="22"/>
          <w:szCs w:val="22"/>
        </w:rPr>
        <w:t xml:space="preserve"> </w:t>
      </w:r>
      <w:r w:rsidRPr="007F6528">
        <w:rPr>
          <w:rFonts w:asciiTheme="minorHAnsi" w:hAnsiTheme="minorHAnsi"/>
          <w:b/>
          <w:sz w:val="20"/>
          <w:szCs w:val="20"/>
        </w:rPr>
        <w:t>Program.</w:t>
      </w:r>
    </w:p>
    <w:sectPr w:rsidR="0011547D" w:rsidRPr="007F6528" w:rsidSect="00DE2DE2">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F204" w14:textId="77777777" w:rsidR="0072083F" w:rsidRDefault="0072083F">
      <w:r>
        <w:separator/>
      </w:r>
    </w:p>
  </w:endnote>
  <w:endnote w:type="continuationSeparator" w:id="0">
    <w:p w14:paraId="7352893A" w14:textId="77777777" w:rsidR="0072083F" w:rsidRDefault="0072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D229" w14:textId="77777777" w:rsidR="00FD4FFC" w:rsidRDefault="00FD4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79D3" w14:textId="77777777" w:rsidR="0077049B" w:rsidRPr="00F50337" w:rsidRDefault="0077049B" w:rsidP="0011547D">
    <w:pPr>
      <w:pStyle w:val="Header"/>
      <w:jc w:val="right"/>
      <w:rPr>
        <w:rFonts w:ascii="Calibri" w:hAnsi="Calibri"/>
        <w:sz w:val="16"/>
        <w:szCs w:val="16"/>
      </w:rPr>
    </w:pPr>
    <w:r w:rsidRPr="00F50337">
      <w:rPr>
        <w:rFonts w:ascii="Calibri" w:hAnsi="Calibri"/>
        <w:sz w:val="16"/>
        <w:szCs w:val="16"/>
      </w:rPr>
      <w:t>Graduate Secondary &amp; K-12</w:t>
    </w:r>
  </w:p>
  <w:p w14:paraId="40AE9654" w14:textId="77777777" w:rsidR="0077049B" w:rsidRPr="00F50337" w:rsidRDefault="0077049B" w:rsidP="00533B82">
    <w:pPr>
      <w:pStyle w:val="Header"/>
      <w:jc w:val="right"/>
      <w:rPr>
        <w:rFonts w:ascii="Calibri" w:hAnsi="Calibri"/>
        <w:sz w:val="16"/>
        <w:szCs w:val="16"/>
      </w:rPr>
    </w:pPr>
    <w:r w:rsidRPr="00F50337">
      <w:rPr>
        <w:rFonts w:ascii="Calibri" w:hAnsi="Calibri"/>
        <w:sz w:val="16"/>
        <w:szCs w:val="16"/>
      </w:rPr>
      <w:t xml:space="preserve">Revised </w:t>
    </w:r>
    <w:r w:rsidR="00060C92">
      <w:rPr>
        <w:rFonts w:ascii="Calibri" w:hAnsi="Calibri"/>
        <w:sz w:val="16"/>
        <w:szCs w:val="16"/>
      </w:rPr>
      <w:t>October</w:t>
    </w:r>
    <w:r w:rsidR="00F50337" w:rsidRPr="00F50337">
      <w:rPr>
        <w:rFonts w:ascii="Calibri" w:hAnsi="Calibri"/>
        <w:sz w:val="16"/>
        <w:szCs w:val="16"/>
      </w:rPr>
      <w:t xml:space="preserve">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E4AA" w14:textId="77777777" w:rsidR="00FD4FFC" w:rsidRDefault="00FD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6D17" w14:textId="77777777" w:rsidR="0072083F" w:rsidRDefault="0072083F">
      <w:r>
        <w:separator/>
      </w:r>
    </w:p>
  </w:footnote>
  <w:footnote w:type="continuationSeparator" w:id="0">
    <w:p w14:paraId="4D5A2056" w14:textId="77777777" w:rsidR="0072083F" w:rsidRDefault="0072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1955" w14:textId="77777777" w:rsidR="00FD4FFC" w:rsidRDefault="00FD4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1BE3" w14:textId="77777777" w:rsidR="00FD4FFC" w:rsidRDefault="00FD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937" w14:textId="77777777" w:rsidR="00FD4FFC" w:rsidRDefault="00FD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BC8"/>
    <w:multiLevelType w:val="hybridMultilevel"/>
    <w:tmpl w:val="324C1DB0"/>
    <w:lvl w:ilvl="0" w:tplc="1BF025A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F162E"/>
    <w:multiLevelType w:val="hybridMultilevel"/>
    <w:tmpl w:val="384658CE"/>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ADA5C73"/>
    <w:multiLevelType w:val="hybridMultilevel"/>
    <w:tmpl w:val="D26CF168"/>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20603554"/>
    <w:multiLevelType w:val="hybridMultilevel"/>
    <w:tmpl w:val="2304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2C318D"/>
    <w:multiLevelType w:val="hybridMultilevel"/>
    <w:tmpl w:val="521ED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7124AB"/>
    <w:multiLevelType w:val="hybridMultilevel"/>
    <w:tmpl w:val="E066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0943CE"/>
    <w:multiLevelType w:val="hybridMultilevel"/>
    <w:tmpl w:val="DAA2F3B0"/>
    <w:lvl w:ilvl="0" w:tplc="0409000F">
      <w:start w:val="1"/>
      <w:numFmt w:val="decimal"/>
      <w:lvlText w:val="%1."/>
      <w:lvlJc w:val="left"/>
      <w:pPr>
        <w:tabs>
          <w:tab w:val="num" w:pos="720"/>
        </w:tabs>
        <w:ind w:left="720" w:hanging="360"/>
      </w:pPr>
    </w:lvl>
    <w:lvl w:ilvl="1" w:tplc="003E850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201CA0"/>
    <w:multiLevelType w:val="hybridMultilevel"/>
    <w:tmpl w:val="9F56129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8D2A71"/>
    <w:multiLevelType w:val="hybridMultilevel"/>
    <w:tmpl w:val="F668A956"/>
    <w:lvl w:ilvl="0" w:tplc="1BF025A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C412B9"/>
    <w:multiLevelType w:val="hybridMultilevel"/>
    <w:tmpl w:val="0DA82434"/>
    <w:lvl w:ilvl="0" w:tplc="4CC0D920">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48598F"/>
    <w:multiLevelType w:val="hybridMultilevel"/>
    <w:tmpl w:val="1A348C94"/>
    <w:lvl w:ilvl="0" w:tplc="4CC0D920">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821479"/>
    <w:multiLevelType w:val="hybridMultilevel"/>
    <w:tmpl w:val="2006F520"/>
    <w:lvl w:ilvl="0" w:tplc="1BF025A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3256679">
    <w:abstractNumId w:val="4"/>
  </w:num>
  <w:num w:numId="2" w16cid:durableId="1948344783">
    <w:abstractNumId w:val="7"/>
  </w:num>
  <w:num w:numId="3" w16cid:durableId="72628719">
    <w:abstractNumId w:val="9"/>
  </w:num>
  <w:num w:numId="4" w16cid:durableId="2092770043">
    <w:abstractNumId w:val="10"/>
  </w:num>
  <w:num w:numId="5" w16cid:durableId="1278637341">
    <w:abstractNumId w:val="8"/>
  </w:num>
  <w:num w:numId="6" w16cid:durableId="675500555">
    <w:abstractNumId w:val="0"/>
  </w:num>
  <w:num w:numId="7" w16cid:durableId="1906522597">
    <w:abstractNumId w:val="11"/>
  </w:num>
  <w:num w:numId="8" w16cid:durableId="1177306184">
    <w:abstractNumId w:val="5"/>
  </w:num>
  <w:num w:numId="9" w16cid:durableId="2035571949">
    <w:abstractNumId w:val="6"/>
  </w:num>
  <w:num w:numId="10" w16cid:durableId="1647933788">
    <w:abstractNumId w:val="1"/>
  </w:num>
  <w:num w:numId="11" w16cid:durableId="1220944184">
    <w:abstractNumId w:val="2"/>
  </w:num>
  <w:num w:numId="12" w16cid:durableId="788202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90C"/>
    <w:rsid w:val="00053639"/>
    <w:rsid w:val="00060C92"/>
    <w:rsid w:val="000B785B"/>
    <w:rsid w:val="000E2CC3"/>
    <w:rsid w:val="0011547D"/>
    <w:rsid w:val="00137969"/>
    <w:rsid w:val="0015166B"/>
    <w:rsid w:val="0015238D"/>
    <w:rsid w:val="00181964"/>
    <w:rsid w:val="001D6853"/>
    <w:rsid w:val="001F7D2C"/>
    <w:rsid w:val="0022057F"/>
    <w:rsid w:val="00247989"/>
    <w:rsid w:val="00250610"/>
    <w:rsid w:val="00261307"/>
    <w:rsid w:val="002C3A6E"/>
    <w:rsid w:val="00332E29"/>
    <w:rsid w:val="00346B60"/>
    <w:rsid w:val="00396FEC"/>
    <w:rsid w:val="00475FD3"/>
    <w:rsid w:val="004A67B4"/>
    <w:rsid w:val="004B36B1"/>
    <w:rsid w:val="004C0051"/>
    <w:rsid w:val="004C3B3C"/>
    <w:rsid w:val="004C433B"/>
    <w:rsid w:val="004D3CF4"/>
    <w:rsid w:val="004F1434"/>
    <w:rsid w:val="0050566B"/>
    <w:rsid w:val="00521F1F"/>
    <w:rsid w:val="00525EA5"/>
    <w:rsid w:val="00533B82"/>
    <w:rsid w:val="0056790C"/>
    <w:rsid w:val="005D6BE9"/>
    <w:rsid w:val="006A1325"/>
    <w:rsid w:val="006E323D"/>
    <w:rsid w:val="006E3F1F"/>
    <w:rsid w:val="006F1D39"/>
    <w:rsid w:val="0072083F"/>
    <w:rsid w:val="00753C95"/>
    <w:rsid w:val="0077049B"/>
    <w:rsid w:val="007D7508"/>
    <w:rsid w:val="007F6528"/>
    <w:rsid w:val="0083238D"/>
    <w:rsid w:val="00883D63"/>
    <w:rsid w:val="008871D9"/>
    <w:rsid w:val="00915261"/>
    <w:rsid w:val="009B6B53"/>
    <w:rsid w:val="00A0044E"/>
    <w:rsid w:val="00A67154"/>
    <w:rsid w:val="00AA1546"/>
    <w:rsid w:val="00AA3AFA"/>
    <w:rsid w:val="00AA3FC7"/>
    <w:rsid w:val="00AD659D"/>
    <w:rsid w:val="00B41FDC"/>
    <w:rsid w:val="00B77D34"/>
    <w:rsid w:val="00BA22EF"/>
    <w:rsid w:val="00BA7ED3"/>
    <w:rsid w:val="00BD1C63"/>
    <w:rsid w:val="00C174D1"/>
    <w:rsid w:val="00C26748"/>
    <w:rsid w:val="00C41741"/>
    <w:rsid w:val="00C74D7E"/>
    <w:rsid w:val="00CD1D25"/>
    <w:rsid w:val="00CE3BF3"/>
    <w:rsid w:val="00DB2069"/>
    <w:rsid w:val="00DE2DE2"/>
    <w:rsid w:val="00E66F54"/>
    <w:rsid w:val="00E87193"/>
    <w:rsid w:val="00F50337"/>
    <w:rsid w:val="00F7400B"/>
    <w:rsid w:val="00F813F0"/>
    <w:rsid w:val="00F81E47"/>
    <w:rsid w:val="00F90A82"/>
    <w:rsid w:val="00FD43AF"/>
    <w:rsid w:val="00FD4FFC"/>
    <w:rsid w:val="00FE2006"/>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925F"/>
  <w15:docId w15:val="{FF0D35F9-494C-4B18-A564-CC01E837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9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36766"/>
    <w:pPr>
      <w:pBdr>
        <w:top w:val="single" w:sz="6" w:space="0" w:color="auto" w:shadow="1"/>
        <w:left w:val="single" w:sz="6" w:space="0" w:color="auto" w:shadow="1"/>
        <w:bottom w:val="single" w:sz="6" w:space="0" w:color="auto" w:shadow="1"/>
        <w:right w:val="single" w:sz="6" w:space="0" w:color="auto" w:shadow="1"/>
      </w:pBdr>
      <w:shd w:val="pct5" w:color="auto" w:fill="auto"/>
      <w:overflowPunct w:val="0"/>
      <w:autoSpaceDE w:val="0"/>
      <w:autoSpaceDN w:val="0"/>
      <w:adjustRightInd w:val="0"/>
      <w:jc w:val="center"/>
      <w:textAlignment w:val="baseline"/>
    </w:pPr>
    <w:rPr>
      <w:rFonts w:ascii="Times" w:hAnsi="Times"/>
      <w:b/>
      <w:smallCaps/>
      <w:szCs w:val="20"/>
    </w:rPr>
  </w:style>
  <w:style w:type="paragraph" w:styleId="Header">
    <w:name w:val="header"/>
    <w:basedOn w:val="Normal"/>
    <w:rsid w:val="006343B5"/>
    <w:pPr>
      <w:tabs>
        <w:tab w:val="center" w:pos="4320"/>
        <w:tab w:val="right" w:pos="8640"/>
      </w:tabs>
    </w:pPr>
  </w:style>
  <w:style w:type="paragraph" w:styleId="Footer">
    <w:name w:val="footer"/>
    <w:basedOn w:val="Normal"/>
    <w:rsid w:val="006343B5"/>
    <w:pPr>
      <w:tabs>
        <w:tab w:val="center" w:pos="4320"/>
        <w:tab w:val="right" w:pos="8640"/>
      </w:tabs>
    </w:pPr>
  </w:style>
  <w:style w:type="character" w:styleId="Hyperlink">
    <w:name w:val="Hyperlink"/>
    <w:basedOn w:val="DefaultParagraphFont"/>
    <w:rsid w:val="007632C9"/>
    <w:rPr>
      <w:color w:val="0000FF"/>
      <w:u w:val="single"/>
    </w:rPr>
  </w:style>
  <w:style w:type="paragraph" w:styleId="BalloonText">
    <w:name w:val="Balloon Text"/>
    <w:basedOn w:val="Normal"/>
    <w:link w:val="BalloonTextChar"/>
    <w:rsid w:val="00A66245"/>
    <w:rPr>
      <w:rFonts w:ascii="Tahoma" w:hAnsi="Tahoma" w:cs="Tahoma"/>
      <w:sz w:val="16"/>
      <w:szCs w:val="16"/>
    </w:rPr>
  </w:style>
  <w:style w:type="character" w:customStyle="1" w:styleId="BalloonTextChar">
    <w:name w:val="Balloon Text Char"/>
    <w:basedOn w:val="DefaultParagraphFont"/>
    <w:link w:val="BalloonText"/>
    <w:rsid w:val="00A66245"/>
    <w:rPr>
      <w:rFonts w:ascii="Tahoma" w:hAnsi="Tahoma" w:cs="Tahoma"/>
      <w:sz w:val="16"/>
      <w:szCs w:val="16"/>
    </w:rPr>
  </w:style>
  <w:style w:type="paragraph" w:styleId="ListParagraph">
    <w:name w:val="List Paragraph"/>
    <w:basedOn w:val="Normal"/>
    <w:uiPriority w:val="34"/>
    <w:qFormat/>
    <w:rsid w:val="006E323D"/>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D39A-CDDB-4531-BCB2-6CC0D0F1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MSU-Billings</Company>
  <LinksUpToDate>false</LinksUpToDate>
  <CharactersWithSpaces>6265</CharactersWithSpaces>
  <SharedDoc>false</SharedDoc>
  <HLinks>
    <vt:vector size="6" baseType="variant">
      <vt:variant>
        <vt:i4>2359350</vt:i4>
      </vt:variant>
      <vt:variant>
        <vt:i4>0</vt:i4>
      </vt:variant>
      <vt:variant>
        <vt:i4>0</vt:i4>
      </vt:variant>
      <vt:variant>
        <vt:i4>5</vt:i4>
      </vt:variant>
      <vt:variant>
        <vt:lpwstr>http://www.msubillings.edu/opp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crlhlpr</dc:creator>
  <cp:lastModifiedBy>Burns, Jennifer</cp:lastModifiedBy>
  <cp:revision>14</cp:revision>
  <cp:lastPrinted>2012-09-26T17:02:00Z</cp:lastPrinted>
  <dcterms:created xsi:type="dcterms:W3CDTF">2014-09-26T18:01:00Z</dcterms:created>
  <dcterms:modified xsi:type="dcterms:W3CDTF">2022-10-27T21:03:00Z</dcterms:modified>
</cp:coreProperties>
</file>