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8241" w14:textId="77777777" w:rsidR="00F1441A" w:rsidRDefault="00F1441A" w:rsidP="00710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KAPLAN ADMISSION TEST INFORMATION AND</w:t>
      </w:r>
    </w:p>
    <w:p w14:paraId="3E74C5B0" w14:textId="77777777" w:rsidR="00EB517D" w:rsidRDefault="00F1441A" w:rsidP="00710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GROUP TESTING DATES</w:t>
      </w:r>
    </w:p>
    <w:p w14:paraId="20D0D51E" w14:textId="77777777" w:rsidR="002E23C0" w:rsidRDefault="002E23C0" w:rsidP="002E2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E6C308" w14:textId="77777777" w:rsidR="00710FEC" w:rsidRDefault="00710FEC" w:rsidP="00710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D4E578" w14:textId="77777777" w:rsidR="00F1441A" w:rsidRDefault="00F1441A" w:rsidP="00F1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Kaplan Admission Test is free.</w:t>
      </w:r>
    </w:p>
    <w:p w14:paraId="63740515" w14:textId="77777777" w:rsidR="00F1441A" w:rsidRDefault="00F1441A" w:rsidP="00F1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accepted passing score is 65.</w:t>
      </w:r>
    </w:p>
    <w:p w14:paraId="74F3E452" w14:textId="5F3F04BE" w:rsidR="00F1441A" w:rsidRDefault="00F1441A" w:rsidP="00F1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test can be taken twice during each application process and must be taken at least a month apart to allow for study time.</w:t>
      </w:r>
      <w:r w:rsidR="00CC5C84">
        <w:rPr>
          <w:rFonts w:ascii="Times New Roman" w:hAnsi="Times New Roman" w:cs="Times New Roman"/>
          <w:sz w:val="28"/>
          <w:szCs w:val="28"/>
        </w:rPr>
        <w:t xml:space="preserve"> Score is valid for 6 months.</w:t>
      </w:r>
    </w:p>
    <w:p w14:paraId="4B8B1AFE" w14:textId="53AC257D" w:rsidR="00EB5F45" w:rsidRDefault="00EB5F45" w:rsidP="00F1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study guide </w:t>
      </w:r>
      <w:r w:rsidR="00413C8C">
        <w:rPr>
          <w:rFonts w:ascii="Times New Roman" w:hAnsi="Times New Roman" w:cs="Times New Roman"/>
          <w:sz w:val="28"/>
          <w:szCs w:val="28"/>
        </w:rPr>
        <w:t>can be purchased at Barnes and Noble or Amazon.</w:t>
      </w:r>
      <w:r>
        <w:rPr>
          <w:rFonts w:ascii="Times New Roman" w:hAnsi="Times New Roman" w:cs="Times New Roman"/>
          <w:sz w:val="28"/>
          <w:szCs w:val="28"/>
        </w:rPr>
        <w:t xml:space="preserve"> “Kaplan Nursing Entrance Exams”.</w:t>
      </w:r>
      <w:r w:rsidR="008B7270">
        <w:rPr>
          <w:rFonts w:ascii="Times New Roman" w:hAnsi="Times New Roman" w:cs="Times New Roman"/>
          <w:sz w:val="28"/>
          <w:szCs w:val="28"/>
        </w:rPr>
        <w:t xml:space="preserve"> There also is one in the nursing office if want to look it over.</w:t>
      </w:r>
    </w:p>
    <w:p w14:paraId="76B7F38B" w14:textId="20A7099A" w:rsidR="00F1441A" w:rsidRDefault="00F1441A" w:rsidP="00F144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Susan Floyd, the nursing director, does group testing. </w:t>
      </w:r>
      <w:r w:rsidR="00413C8C">
        <w:rPr>
          <w:rFonts w:ascii="Times New Roman" w:hAnsi="Times New Roman" w:cs="Times New Roman"/>
          <w:sz w:val="28"/>
          <w:szCs w:val="28"/>
        </w:rPr>
        <w:t xml:space="preserve">Group testing will be in person at City College in Room 233 in the Health Sciences Building. </w:t>
      </w:r>
      <w:r>
        <w:rPr>
          <w:rFonts w:ascii="Times New Roman" w:hAnsi="Times New Roman" w:cs="Times New Roman"/>
          <w:sz w:val="28"/>
          <w:szCs w:val="28"/>
        </w:rPr>
        <w:t>To set up an appointment for group testing call 406-247-3077.</w:t>
      </w:r>
      <w:r w:rsidR="002C4CDC">
        <w:rPr>
          <w:rFonts w:ascii="Times New Roman" w:hAnsi="Times New Roman" w:cs="Times New Roman"/>
          <w:sz w:val="28"/>
          <w:szCs w:val="28"/>
        </w:rPr>
        <w:t xml:space="preserve"> </w:t>
      </w:r>
      <w:r w:rsidR="002C4CDC">
        <w:rPr>
          <w:rFonts w:ascii="Times New Roman" w:hAnsi="Times New Roman" w:cs="Times New Roman"/>
          <w:b/>
          <w:sz w:val="28"/>
          <w:szCs w:val="28"/>
        </w:rPr>
        <w:t>GROUP TESTING IS ONLY FOR STUDENTS APPLYING TO THE CITY COLLEGE ASN PROGRAM.</w:t>
      </w:r>
    </w:p>
    <w:p w14:paraId="0A072358" w14:textId="7F3E6979" w:rsidR="00F1441A" w:rsidRDefault="00F1441A" w:rsidP="00F1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Group Testing Dates:</w:t>
      </w:r>
      <w:r w:rsidR="00EB64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62E7DC" w14:textId="53B36F44" w:rsidR="00CC5C84" w:rsidRDefault="00FD06FB" w:rsidP="00F1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5, Tuesday 3-6</w:t>
      </w:r>
    </w:p>
    <w:p w14:paraId="5E3F0146" w14:textId="284B9FC2" w:rsidR="00FD06FB" w:rsidRDefault="00FD06FB" w:rsidP="00F1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13, Saturday 10-1:00</w:t>
      </w:r>
    </w:p>
    <w:p w14:paraId="4ABCCC7F" w14:textId="143FB9C3" w:rsidR="00FD06FB" w:rsidRDefault="00FD06FB" w:rsidP="00F1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22, Monday 2-5</w:t>
      </w:r>
    </w:p>
    <w:p w14:paraId="2A88D725" w14:textId="7C265DAD" w:rsidR="00FD06FB" w:rsidRDefault="00FD06FB" w:rsidP="00F1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13, Monday 09-12</w:t>
      </w:r>
    </w:p>
    <w:p w14:paraId="711FEBE9" w14:textId="77777777" w:rsidR="00FD06FB" w:rsidRDefault="00FD06FB" w:rsidP="00F1441A">
      <w:pPr>
        <w:rPr>
          <w:rFonts w:ascii="Times New Roman" w:hAnsi="Times New Roman" w:cs="Times New Roman"/>
          <w:sz w:val="28"/>
          <w:szCs w:val="28"/>
        </w:rPr>
      </w:pPr>
    </w:p>
    <w:p w14:paraId="04518D8D" w14:textId="77777777" w:rsidR="00A00055" w:rsidRPr="00A00055" w:rsidRDefault="00A00055" w:rsidP="00A0005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00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Outline of the Admission Test </w:t>
      </w:r>
    </w:p>
    <w:p w14:paraId="47AFFF76" w14:textId="77777777" w:rsidR="00A00055" w:rsidRPr="00A00055" w:rsidRDefault="00A00055" w:rsidP="00A00055">
      <w:pPr>
        <w:rPr>
          <w:rFonts w:ascii="Times New Roman" w:hAnsi="Times New Roman" w:cs="Times New Roman"/>
          <w:sz w:val="24"/>
          <w:szCs w:val="24"/>
        </w:rPr>
      </w:pPr>
      <w:r w:rsidRPr="00A00055">
        <w:rPr>
          <w:rFonts w:ascii="Times New Roman" w:hAnsi="Times New Roman" w:cs="Times New Roman"/>
          <w:sz w:val="24"/>
          <w:szCs w:val="24"/>
        </w:rPr>
        <w:t xml:space="preserve">The Admission Test consists of 4 sections with a total of 91 questions. The total testing time is up to 165 minutes. </w:t>
      </w:r>
    </w:p>
    <w:p w14:paraId="45E83645" w14:textId="77777777" w:rsidR="00A00055" w:rsidRPr="00A00055" w:rsidRDefault="00A00055" w:rsidP="00A00055">
      <w:pPr>
        <w:rPr>
          <w:rFonts w:ascii="Times New Roman" w:hAnsi="Times New Roman" w:cs="Times New Roman"/>
          <w:sz w:val="24"/>
          <w:szCs w:val="24"/>
        </w:rPr>
      </w:pPr>
      <w:r w:rsidRPr="00A00055">
        <w:rPr>
          <w:rFonts w:ascii="Times New Roman" w:hAnsi="Times New Roman" w:cs="Times New Roman"/>
          <w:b/>
          <w:bCs/>
          <w:sz w:val="24"/>
          <w:szCs w:val="24"/>
        </w:rPr>
        <w:t xml:space="preserve">READING </w:t>
      </w:r>
    </w:p>
    <w:p w14:paraId="7876DE30" w14:textId="77777777" w:rsidR="00A00055" w:rsidRDefault="00A00055" w:rsidP="00A00055">
      <w:pPr>
        <w:rPr>
          <w:rFonts w:ascii="Times New Roman" w:hAnsi="Times New Roman" w:cs="Times New Roman"/>
          <w:sz w:val="24"/>
          <w:szCs w:val="24"/>
        </w:rPr>
      </w:pPr>
      <w:r w:rsidRPr="00A00055">
        <w:rPr>
          <w:rFonts w:ascii="Times New Roman" w:hAnsi="Times New Roman" w:cs="Times New Roman"/>
          <w:sz w:val="24"/>
          <w:szCs w:val="24"/>
        </w:rPr>
        <w:t xml:space="preserve">The reading section contains 22 questions, allotted time - 45 minutes. Candidates read four passages and answer questions that measure the essential skills required for reading: </w:t>
      </w:r>
    </w:p>
    <w:p w14:paraId="0336D193" w14:textId="77777777" w:rsidR="00A00055" w:rsidRPr="00A00055" w:rsidRDefault="00A00055" w:rsidP="00A00055">
      <w:pPr>
        <w:rPr>
          <w:rFonts w:ascii="Times New Roman" w:hAnsi="Times New Roman" w:cs="Times New Roman"/>
          <w:sz w:val="24"/>
          <w:szCs w:val="24"/>
        </w:rPr>
      </w:pPr>
      <w:r w:rsidRPr="00A00055">
        <w:rPr>
          <w:rFonts w:ascii="Times New Roman" w:hAnsi="Times New Roman" w:cs="Times New Roman"/>
          <w:sz w:val="24"/>
          <w:szCs w:val="24"/>
        </w:rPr>
        <w:t xml:space="preserve">Determining the logic of a passage Comprehending details </w:t>
      </w:r>
    </w:p>
    <w:p w14:paraId="6912AADF" w14:textId="77777777" w:rsidR="00A00055" w:rsidRPr="00A00055" w:rsidRDefault="00A00055" w:rsidP="00A00055">
      <w:pPr>
        <w:rPr>
          <w:rFonts w:ascii="Times New Roman" w:hAnsi="Times New Roman" w:cs="Times New Roman"/>
          <w:sz w:val="24"/>
          <w:szCs w:val="24"/>
        </w:rPr>
      </w:pPr>
      <w:r w:rsidRPr="00A00055">
        <w:rPr>
          <w:rFonts w:ascii="Times New Roman" w:hAnsi="Times New Roman" w:cs="Times New Roman"/>
          <w:sz w:val="24"/>
          <w:szCs w:val="24"/>
        </w:rPr>
        <w:t xml:space="preserve">Drawing basic inferences </w:t>
      </w:r>
    </w:p>
    <w:p w14:paraId="68844B66" w14:textId="61DC13A3" w:rsidR="00E76F93" w:rsidRDefault="00A00055" w:rsidP="00A00055">
      <w:pPr>
        <w:rPr>
          <w:rFonts w:ascii="Times New Roman" w:hAnsi="Times New Roman" w:cs="Times New Roman"/>
          <w:sz w:val="24"/>
          <w:szCs w:val="24"/>
        </w:rPr>
      </w:pPr>
      <w:r w:rsidRPr="00A00055">
        <w:rPr>
          <w:rFonts w:ascii="Times New Roman" w:hAnsi="Times New Roman" w:cs="Times New Roman"/>
          <w:sz w:val="24"/>
          <w:szCs w:val="24"/>
        </w:rPr>
        <w:t xml:space="preserve">Identifying the purpose of a passage </w:t>
      </w:r>
    </w:p>
    <w:p w14:paraId="52EA32C6" w14:textId="77777777" w:rsidR="00C70504" w:rsidRDefault="00C70504" w:rsidP="00A00055">
      <w:pPr>
        <w:rPr>
          <w:rFonts w:ascii="Times New Roman" w:hAnsi="Times New Roman" w:cs="Times New Roman"/>
          <w:sz w:val="24"/>
          <w:szCs w:val="24"/>
        </w:rPr>
      </w:pPr>
    </w:p>
    <w:p w14:paraId="364D87A9" w14:textId="77777777" w:rsidR="00A00055" w:rsidRPr="00A00055" w:rsidRDefault="00A00055" w:rsidP="00A00055">
      <w:pPr>
        <w:rPr>
          <w:rFonts w:ascii="Times New Roman" w:hAnsi="Times New Roman" w:cs="Times New Roman"/>
          <w:sz w:val="24"/>
          <w:szCs w:val="24"/>
        </w:rPr>
      </w:pPr>
      <w:r w:rsidRPr="00A0005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MATH </w:t>
      </w:r>
    </w:p>
    <w:p w14:paraId="575A1EAF" w14:textId="77777777" w:rsidR="00A00055" w:rsidRPr="00A00055" w:rsidRDefault="00A00055" w:rsidP="00A00055">
      <w:pPr>
        <w:rPr>
          <w:rFonts w:ascii="Times New Roman" w:hAnsi="Times New Roman" w:cs="Times New Roman"/>
          <w:sz w:val="24"/>
          <w:szCs w:val="24"/>
        </w:rPr>
      </w:pPr>
      <w:r w:rsidRPr="00A00055">
        <w:rPr>
          <w:rFonts w:ascii="Times New Roman" w:hAnsi="Times New Roman" w:cs="Times New Roman"/>
          <w:sz w:val="24"/>
          <w:szCs w:val="24"/>
        </w:rPr>
        <w:t xml:space="preserve">The math section contains 28 questions, allotted time - 45 minutes. The test measures the candidate’s ability to apply mathematical principles in the following areas: </w:t>
      </w:r>
    </w:p>
    <w:p w14:paraId="3757F392" w14:textId="77777777" w:rsidR="00A00055" w:rsidRPr="00A00055" w:rsidRDefault="00A00055" w:rsidP="00A00055">
      <w:pPr>
        <w:rPr>
          <w:rFonts w:ascii="Times New Roman" w:hAnsi="Times New Roman" w:cs="Times New Roman"/>
          <w:sz w:val="24"/>
          <w:szCs w:val="24"/>
        </w:rPr>
      </w:pPr>
      <w:r w:rsidRPr="00A00055">
        <w:rPr>
          <w:rFonts w:ascii="Times New Roman" w:hAnsi="Times New Roman" w:cs="Times New Roman"/>
          <w:sz w:val="24"/>
          <w:szCs w:val="24"/>
        </w:rPr>
        <w:t xml:space="preserve">Conversions Operations Ratios </w:t>
      </w:r>
      <w:r w:rsidR="00710FEC">
        <w:rPr>
          <w:rFonts w:ascii="Times New Roman" w:hAnsi="Times New Roman" w:cs="Times New Roman"/>
          <w:sz w:val="24"/>
          <w:szCs w:val="24"/>
        </w:rPr>
        <w:t>and Word problems</w:t>
      </w:r>
    </w:p>
    <w:p w14:paraId="4427F344" w14:textId="77777777" w:rsidR="00A00055" w:rsidRPr="00A00055" w:rsidRDefault="00A00055" w:rsidP="00A00055">
      <w:pPr>
        <w:rPr>
          <w:rFonts w:ascii="Times New Roman" w:hAnsi="Times New Roman" w:cs="Times New Roman"/>
          <w:sz w:val="24"/>
          <w:szCs w:val="24"/>
        </w:rPr>
      </w:pPr>
      <w:r w:rsidRPr="00A00055">
        <w:rPr>
          <w:rFonts w:ascii="Times New Roman" w:hAnsi="Times New Roman" w:cs="Times New Roman"/>
          <w:b/>
          <w:bCs/>
          <w:sz w:val="24"/>
          <w:szCs w:val="24"/>
        </w:rPr>
        <w:t xml:space="preserve">WRITING </w:t>
      </w:r>
    </w:p>
    <w:p w14:paraId="4BAC5FA1" w14:textId="77777777" w:rsidR="00A00055" w:rsidRPr="00A00055" w:rsidRDefault="00A00055" w:rsidP="00A00055">
      <w:pPr>
        <w:rPr>
          <w:rFonts w:ascii="Times New Roman" w:hAnsi="Times New Roman" w:cs="Times New Roman"/>
          <w:sz w:val="24"/>
          <w:szCs w:val="24"/>
        </w:rPr>
      </w:pPr>
      <w:r w:rsidRPr="00A00055">
        <w:rPr>
          <w:rFonts w:ascii="Times New Roman" w:hAnsi="Times New Roman" w:cs="Times New Roman"/>
          <w:sz w:val="24"/>
          <w:szCs w:val="24"/>
        </w:rPr>
        <w:t xml:space="preserve">The writing section contains 21 questions, allotted time - 45 minutes. Candidates read nine passages and answer questions that measure the essential skills required for writing: </w:t>
      </w:r>
    </w:p>
    <w:p w14:paraId="2EDD7ADB" w14:textId="77777777" w:rsidR="00A00055" w:rsidRDefault="00A00055" w:rsidP="00A00055">
      <w:pPr>
        <w:rPr>
          <w:rFonts w:ascii="Times New Roman" w:hAnsi="Times New Roman" w:cs="Times New Roman"/>
          <w:sz w:val="24"/>
          <w:szCs w:val="24"/>
        </w:rPr>
      </w:pPr>
      <w:r w:rsidRPr="00A00055">
        <w:rPr>
          <w:rFonts w:ascii="Times New Roman" w:hAnsi="Times New Roman" w:cs="Times New Roman"/>
          <w:sz w:val="24"/>
          <w:szCs w:val="24"/>
        </w:rPr>
        <w:t xml:space="preserve">Assessing passage development </w:t>
      </w:r>
    </w:p>
    <w:p w14:paraId="01BEF576" w14:textId="77777777" w:rsidR="00A00055" w:rsidRDefault="00A00055" w:rsidP="00A00055">
      <w:pPr>
        <w:rPr>
          <w:rFonts w:ascii="Times New Roman" w:hAnsi="Times New Roman" w:cs="Times New Roman"/>
          <w:sz w:val="24"/>
          <w:szCs w:val="24"/>
        </w:rPr>
      </w:pPr>
      <w:r w:rsidRPr="00A00055">
        <w:rPr>
          <w:rFonts w:ascii="Times New Roman" w:hAnsi="Times New Roman" w:cs="Times New Roman"/>
          <w:sz w:val="24"/>
          <w:szCs w:val="24"/>
        </w:rPr>
        <w:t xml:space="preserve">Assessing paragraph logic </w:t>
      </w:r>
    </w:p>
    <w:p w14:paraId="15DB5170" w14:textId="77777777" w:rsidR="00A00055" w:rsidRPr="00A00055" w:rsidRDefault="00A00055" w:rsidP="00A00055">
      <w:pPr>
        <w:rPr>
          <w:rFonts w:ascii="Times New Roman" w:hAnsi="Times New Roman" w:cs="Times New Roman"/>
          <w:sz w:val="24"/>
          <w:szCs w:val="24"/>
        </w:rPr>
      </w:pPr>
      <w:r w:rsidRPr="00A00055">
        <w:rPr>
          <w:rFonts w:ascii="Times New Roman" w:hAnsi="Times New Roman" w:cs="Times New Roman"/>
          <w:sz w:val="24"/>
          <w:szCs w:val="24"/>
        </w:rPr>
        <w:t xml:space="preserve">Assessing mechanics of writing </w:t>
      </w:r>
    </w:p>
    <w:p w14:paraId="19CFF78E" w14:textId="77777777" w:rsidR="00A00055" w:rsidRPr="00A00055" w:rsidRDefault="00A00055" w:rsidP="00A00055">
      <w:pPr>
        <w:rPr>
          <w:rFonts w:ascii="Times New Roman" w:hAnsi="Times New Roman" w:cs="Times New Roman"/>
          <w:sz w:val="24"/>
          <w:szCs w:val="24"/>
        </w:rPr>
      </w:pPr>
      <w:r w:rsidRPr="00A00055">
        <w:rPr>
          <w:rFonts w:ascii="Times New Roman" w:hAnsi="Times New Roman" w:cs="Times New Roman"/>
          <w:b/>
          <w:bCs/>
          <w:sz w:val="24"/>
          <w:szCs w:val="24"/>
        </w:rPr>
        <w:t xml:space="preserve">SCIENCE </w:t>
      </w:r>
    </w:p>
    <w:p w14:paraId="5A58C01A" w14:textId="77777777" w:rsidR="00A00055" w:rsidRPr="00A00055" w:rsidRDefault="00A00055" w:rsidP="00A00055">
      <w:pPr>
        <w:rPr>
          <w:rFonts w:ascii="Times New Roman" w:hAnsi="Times New Roman" w:cs="Times New Roman"/>
          <w:sz w:val="24"/>
          <w:szCs w:val="24"/>
        </w:rPr>
      </w:pPr>
      <w:r w:rsidRPr="00A00055">
        <w:rPr>
          <w:rFonts w:ascii="Times New Roman" w:hAnsi="Times New Roman" w:cs="Times New Roman"/>
          <w:sz w:val="24"/>
          <w:szCs w:val="24"/>
        </w:rPr>
        <w:t xml:space="preserve">The science section contains 20 questions, allotted time – 30 minutes. The test measures the candidate’s knowledge of physiology in the following areas: </w:t>
      </w:r>
    </w:p>
    <w:p w14:paraId="19CE8428" w14:textId="77777777" w:rsidR="00A00055" w:rsidRPr="00E25224" w:rsidRDefault="00A00055" w:rsidP="00E252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5224">
        <w:rPr>
          <w:rFonts w:ascii="Times New Roman" w:hAnsi="Times New Roman" w:cs="Times New Roman"/>
          <w:sz w:val="24"/>
          <w:szCs w:val="24"/>
        </w:rPr>
        <w:t xml:space="preserve">Cardiovascular system </w:t>
      </w:r>
    </w:p>
    <w:p w14:paraId="22B0BCCA" w14:textId="77777777" w:rsidR="00A00055" w:rsidRPr="00E25224" w:rsidRDefault="00A00055" w:rsidP="00E252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5224">
        <w:rPr>
          <w:rFonts w:ascii="Times New Roman" w:hAnsi="Times New Roman" w:cs="Times New Roman"/>
          <w:sz w:val="24"/>
          <w:szCs w:val="24"/>
        </w:rPr>
        <w:t xml:space="preserve">Electrolytes </w:t>
      </w:r>
    </w:p>
    <w:p w14:paraId="71474515" w14:textId="77777777" w:rsidR="00A00055" w:rsidRPr="00E25224" w:rsidRDefault="00A00055" w:rsidP="00E252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5224">
        <w:rPr>
          <w:rFonts w:ascii="Times New Roman" w:hAnsi="Times New Roman" w:cs="Times New Roman"/>
          <w:sz w:val="24"/>
          <w:szCs w:val="24"/>
        </w:rPr>
        <w:t xml:space="preserve">Gastrointestinal system </w:t>
      </w:r>
    </w:p>
    <w:p w14:paraId="56321D34" w14:textId="77777777" w:rsidR="00A00055" w:rsidRPr="00E25224" w:rsidRDefault="00A00055" w:rsidP="00E252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5224">
        <w:rPr>
          <w:rFonts w:ascii="Times New Roman" w:hAnsi="Times New Roman" w:cs="Times New Roman"/>
          <w:sz w:val="24"/>
          <w:szCs w:val="24"/>
        </w:rPr>
        <w:t xml:space="preserve">Immune system </w:t>
      </w:r>
    </w:p>
    <w:p w14:paraId="5B97475B" w14:textId="77777777" w:rsidR="00A00055" w:rsidRPr="00E25224" w:rsidRDefault="00A00055" w:rsidP="00E252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5224">
        <w:rPr>
          <w:rFonts w:ascii="Times New Roman" w:hAnsi="Times New Roman" w:cs="Times New Roman"/>
          <w:sz w:val="24"/>
          <w:szCs w:val="24"/>
        </w:rPr>
        <w:t xml:space="preserve">Neurology </w:t>
      </w:r>
    </w:p>
    <w:p w14:paraId="55994460" w14:textId="77777777" w:rsidR="00A00055" w:rsidRPr="00E25224" w:rsidRDefault="00A00055" w:rsidP="00E252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5224">
        <w:rPr>
          <w:rFonts w:ascii="Times New Roman" w:hAnsi="Times New Roman" w:cs="Times New Roman"/>
          <w:sz w:val="24"/>
          <w:szCs w:val="24"/>
        </w:rPr>
        <w:t xml:space="preserve">Renal system </w:t>
      </w:r>
    </w:p>
    <w:p w14:paraId="73E0FA4D" w14:textId="77777777" w:rsidR="00A00055" w:rsidRPr="00E25224" w:rsidRDefault="00A00055" w:rsidP="00E252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5224">
        <w:rPr>
          <w:rFonts w:ascii="Times New Roman" w:hAnsi="Times New Roman" w:cs="Times New Roman"/>
          <w:sz w:val="24"/>
          <w:szCs w:val="24"/>
        </w:rPr>
        <w:t xml:space="preserve">Hematological system </w:t>
      </w:r>
    </w:p>
    <w:p w14:paraId="18EF5D9A" w14:textId="77777777" w:rsidR="00A00055" w:rsidRPr="00E25224" w:rsidRDefault="00A00055" w:rsidP="00E252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5224">
        <w:rPr>
          <w:rFonts w:ascii="Times New Roman" w:hAnsi="Times New Roman" w:cs="Times New Roman"/>
          <w:sz w:val="24"/>
          <w:szCs w:val="24"/>
        </w:rPr>
        <w:t xml:space="preserve">Homeostasis </w:t>
      </w:r>
    </w:p>
    <w:p w14:paraId="31E699B7" w14:textId="77777777" w:rsidR="00A00055" w:rsidRPr="00E25224" w:rsidRDefault="00A00055" w:rsidP="00E252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5224">
        <w:rPr>
          <w:rFonts w:ascii="Times New Roman" w:hAnsi="Times New Roman" w:cs="Times New Roman"/>
          <w:sz w:val="24"/>
          <w:szCs w:val="24"/>
        </w:rPr>
        <w:t xml:space="preserve">Respiratory system </w:t>
      </w:r>
    </w:p>
    <w:p w14:paraId="76A3C0DE" w14:textId="77777777" w:rsidR="00A00055" w:rsidRPr="00E25224" w:rsidRDefault="00A00055" w:rsidP="00E252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5224">
        <w:rPr>
          <w:rFonts w:ascii="Times New Roman" w:hAnsi="Times New Roman" w:cs="Times New Roman"/>
          <w:sz w:val="24"/>
          <w:szCs w:val="24"/>
        </w:rPr>
        <w:t xml:space="preserve">Sensory system </w:t>
      </w:r>
    </w:p>
    <w:p w14:paraId="032AF81E" w14:textId="77777777" w:rsidR="00F1441A" w:rsidRPr="00A00055" w:rsidRDefault="00F1441A" w:rsidP="00F1441A">
      <w:pPr>
        <w:rPr>
          <w:rFonts w:ascii="Times New Roman" w:hAnsi="Times New Roman" w:cs="Times New Roman"/>
          <w:sz w:val="24"/>
          <w:szCs w:val="24"/>
        </w:rPr>
      </w:pPr>
    </w:p>
    <w:sectPr w:rsidR="00F1441A" w:rsidRPr="00A00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1B74"/>
    <w:multiLevelType w:val="hybridMultilevel"/>
    <w:tmpl w:val="F23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535D6"/>
    <w:multiLevelType w:val="hybridMultilevel"/>
    <w:tmpl w:val="0CF2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2761E"/>
    <w:multiLevelType w:val="hybridMultilevel"/>
    <w:tmpl w:val="B4CC71DE"/>
    <w:lvl w:ilvl="0" w:tplc="40462B5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01563"/>
    <w:multiLevelType w:val="hybridMultilevel"/>
    <w:tmpl w:val="7112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192771">
    <w:abstractNumId w:val="1"/>
  </w:num>
  <w:num w:numId="2" w16cid:durableId="1363943308">
    <w:abstractNumId w:val="2"/>
  </w:num>
  <w:num w:numId="3" w16cid:durableId="1204486446">
    <w:abstractNumId w:val="0"/>
  </w:num>
  <w:num w:numId="4" w16cid:durableId="1942568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41A"/>
    <w:rsid w:val="002C4CDC"/>
    <w:rsid w:val="002E23C0"/>
    <w:rsid w:val="00413C8C"/>
    <w:rsid w:val="004A3116"/>
    <w:rsid w:val="00590CE5"/>
    <w:rsid w:val="006531B6"/>
    <w:rsid w:val="00710FEC"/>
    <w:rsid w:val="007A76A5"/>
    <w:rsid w:val="007F5D24"/>
    <w:rsid w:val="008B7270"/>
    <w:rsid w:val="00980885"/>
    <w:rsid w:val="00A00055"/>
    <w:rsid w:val="00AC682A"/>
    <w:rsid w:val="00C70504"/>
    <w:rsid w:val="00CC5C84"/>
    <w:rsid w:val="00D871BF"/>
    <w:rsid w:val="00E25224"/>
    <w:rsid w:val="00E76F93"/>
    <w:rsid w:val="00EB517D"/>
    <w:rsid w:val="00EB5F45"/>
    <w:rsid w:val="00EB640F"/>
    <w:rsid w:val="00F1441A"/>
    <w:rsid w:val="00FD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DC80"/>
  <w15:chartTrackingRefBased/>
  <w15:docId w15:val="{D2BAED4B-FE8B-4FBD-82BE-917E9DED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 - Billings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Floyd, Susan</dc:creator>
  <cp:keywords/>
  <dc:description/>
  <cp:lastModifiedBy>Drinkwalter, Janet</cp:lastModifiedBy>
  <cp:revision>2</cp:revision>
  <dcterms:created xsi:type="dcterms:W3CDTF">2024-02-08T19:35:00Z</dcterms:created>
  <dcterms:modified xsi:type="dcterms:W3CDTF">2024-02-08T19:35:00Z</dcterms:modified>
</cp:coreProperties>
</file>